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3360D" w14:textId="77777777" w:rsidR="00754106" w:rsidRDefault="00754106">
      <w:bookmarkStart w:id="0" w:name="_GoBack"/>
      <w:bookmarkEnd w:id="0"/>
    </w:p>
    <w:tbl>
      <w:tblPr>
        <w:tblStyle w:val="TableGrid"/>
        <w:tblW w:w="0" w:type="auto"/>
        <w:tblLook w:val="04A0" w:firstRow="1" w:lastRow="0" w:firstColumn="1" w:lastColumn="0" w:noHBand="0" w:noVBand="1"/>
      </w:tblPr>
      <w:tblGrid>
        <w:gridCol w:w="9016"/>
      </w:tblGrid>
      <w:tr w:rsidR="00754106" w:rsidRPr="00754106" w14:paraId="7A827158" w14:textId="77777777" w:rsidTr="007006FA">
        <w:trPr>
          <w:trHeight w:val="958"/>
        </w:trPr>
        <w:tc>
          <w:tcPr>
            <w:tcW w:w="9016" w:type="dxa"/>
          </w:tcPr>
          <w:p w14:paraId="437BC4E2" w14:textId="53BC031D" w:rsidR="00754106" w:rsidRPr="00754106" w:rsidRDefault="007006FA">
            <w:pPr>
              <w:rPr>
                <w:color w:val="FF0000"/>
                <w:sz w:val="32"/>
                <w:szCs w:val="32"/>
              </w:rPr>
            </w:pPr>
            <w:r w:rsidRPr="00754106">
              <w:rPr>
                <w:noProof/>
                <w:color w:val="FF0000"/>
                <w:lang w:eastAsia="en-GB"/>
              </w:rPr>
              <w:drawing>
                <wp:anchor distT="0" distB="0" distL="114300" distR="114300" simplePos="0" relativeHeight="251660288" behindDoc="0" locked="0" layoutInCell="1" allowOverlap="1" wp14:anchorId="0EB081AF" wp14:editId="1BAA5481">
                  <wp:simplePos x="0" y="0"/>
                  <wp:positionH relativeFrom="column">
                    <wp:posOffset>4836795</wp:posOffset>
                  </wp:positionH>
                  <wp:positionV relativeFrom="paragraph">
                    <wp:posOffset>97790</wp:posOffset>
                  </wp:positionV>
                  <wp:extent cx="533400" cy="4584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470"/>
                          </a:xfrm>
                          <a:prstGeom prst="rect">
                            <a:avLst/>
                          </a:prstGeom>
                        </pic:spPr>
                      </pic:pic>
                    </a:graphicData>
                  </a:graphic>
                  <wp14:sizeRelH relativeFrom="page">
                    <wp14:pctWidth>0</wp14:pctWidth>
                  </wp14:sizeRelH>
                  <wp14:sizeRelV relativeFrom="page">
                    <wp14:pctHeight>0</wp14:pctHeight>
                  </wp14:sizeRelV>
                </wp:anchor>
              </w:drawing>
            </w:r>
            <w:r w:rsidR="00754106" w:rsidRPr="00754106">
              <w:rPr>
                <w:noProof/>
                <w:color w:val="FF0000"/>
                <w:lang w:eastAsia="en-GB"/>
              </w:rPr>
              <w:drawing>
                <wp:anchor distT="0" distB="0" distL="114300" distR="114300" simplePos="0" relativeHeight="251658240" behindDoc="0" locked="0" layoutInCell="1" allowOverlap="1" wp14:anchorId="31049042" wp14:editId="3978DD68">
                  <wp:simplePos x="0" y="0"/>
                  <wp:positionH relativeFrom="column">
                    <wp:posOffset>150495</wp:posOffset>
                  </wp:positionH>
                  <wp:positionV relativeFrom="paragraph">
                    <wp:posOffset>97790</wp:posOffset>
                  </wp:positionV>
                  <wp:extent cx="533400" cy="45867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672"/>
                          </a:xfrm>
                          <a:prstGeom prst="rect">
                            <a:avLst/>
                          </a:prstGeom>
                        </pic:spPr>
                      </pic:pic>
                    </a:graphicData>
                  </a:graphic>
                  <wp14:sizeRelH relativeFrom="page">
                    <wp14:pctWidth>0</wp14:pctWidth>
                  </wp14:sizeRelH>
                  <wp14:sizeRelV relativeFrom="page">
                    <wp14:pctHeight>0</wp14:pctHeight>
                  </wp14:sizeRelV>
                </wp:anchor>
              </w:drawing>
            </w:r>
          </w:p>
          <w:p w14:paraId="01EC7176" w14:textId="07DAB4D5" w:rsidR="00754106" w:rsidRPr="00754106" w:rsidRDefault="00754106" w:rsidP="00754106">
            <w:pPr>
              <w:tabs>
                <w:tab w:val="left" w:pos="6410"/>
              </w:tabs>
              <w:jc w:val="center"/>
              <w:rPr>
                <w:color w:val="FF0000"/>
                <w:sz w:val="32"/>
                <w:szCs w:val="32"/>
              </w:rPr>
            </w:pPr>
            <w:r w:rsidRPr="00754106">
              <w:rPr>
                <w:color w:val="FF0000"/>
                <w:sz w:val="32"/>
                <w:szCs w:val="32"/>
              </w:rPr>
              <w:t>Worthington Primary School Curriculum Plan</w:t>
            </w:r>
          </w:p>
          <w:p w14:paraId="1AE2667C" w14:textId="2A496AB1" w:rsidR="00754106" w:rsidRPr="00754106" w:rsidRDefault="00754106" w:rsidP="00754106">
            <w:pPr>
              <w:rPr>
                <w:color w:val="FF0000"/>
              </w:rPr>
            </w:pPr>
          </w:p>
        </w:tc>
      </w:tr>
    </w:tbl>
    <w:p w14:paraId="3296F05C" w14:textId="26DF3C76" w:rsidR="00325DD8" w:rsidRDefault="00325DD8" w:rsidP="00754106">
      <w:pPr>
        <w:spacing w:after="0" w:line="240" w:lineRule="auto"/>
      </w:pPr>
    </w:p>
    <w:tbl>
      <w:tblPr>
        <w:tblStyle w:val="TableGrid"/>
        <w:tblW w:w="0" w:type="auto"/>
        <w:shd w:val="clear" w:color="auto" w:fill="FF0000"/>
        <w:tblLook w:val="04A0" w:firstRow="1" w:lastRow="0" w:firstColumn="1" w:lastColumn="0" w:noHBand="0" w:noVBand="1"/>
      </w:tblPr>
      <w:tblGrid>
        <w:gridCol w:w="1502"/>
        <w:gridCol w:w="1502"/>
        <w:gridCol w:w="1503"/>
        <w:gridCol w:w="1503"/>
        <w:gridCol w:w="1503"/>
        <w:gridCol w:w="1503"/>
      </w:tblGrid>
      <w:tr w:rsidR="007006FA" w14:paraId="71B8D7CF" w14:textId="77777777" w:rsidTr="005030B4">
        <w:tc>
          <w:tcPr>
            <w:tcW w:w="1502" w:type="dxa"/>
            <w:shd w:val="clear" w:color="auto" w:fill="FF0000"/>
          </w:tcPr>
          <w:p w14:paraId="32A6D15E" w14:textId="1FC0790A" w:rsidR="007006FA" w:rsidRDefault="007006FA" w:rsidP="007006FA">
            <w:pPr>
              <w:jc w:val="center"/>
            </w:pPr>
            <w:r>
              <w:t>Respect</w:t>
            </w:r>
          </w:p>
        </w:tc>
        <w:tc>
          <w:tcPr>
            <w:tcW w:w="1502" w:type="dxa"/>
            <w:shd w:val="clear" w:color="auto" w:fill="FF0000"/>
          </w:tcPr>
          <w:p w14:paraId="44BACC81" w14:textId="75019960" w:rsidR="007006FA" w:rsidRDefault="007006FA" w:rsidP="007006FA">
            <w:pPr>
              <w:jc w:val="center"/>
            </w:pPr>
            <w:r>
              <w:t>Resilience</w:t>
            </w:r>
          </w:p>
        </w:tc>
        <w:tc>
          <w:tcPr>
            <w:tcW w:w="1503" w:type="dxa"/>
            <w:shd w:val="clear" w:color="auto" w:fill="FF0000"/>
          </w:tcPr>
          <w:p w14:paraId="4D444408" w14:textId="6CFCB962" w:rsidR="007006FA" w:rsidRDefault="005030B4" w:rsidP="005030B4">
            <w:pPr>
              <w:jc w:val="center"/>
            </w:pPr>
            <w:r>
              <w:t>Pride</w:t>
            </w:r>
          </w:p>
        </w:tc>
        <w:tc>
          <w:tcPr>
            <w:tcW w:w="1503" w:type="dxa"/>
            <w:shd w:val="clear" w:color="auto" w:fill="FF0000"/>
          </w:tcPr>
          <w:p w14:paraId="4EF2D892" w14:textId="5F466C36" w:rsidR="007006FA" w:rsidRDefault="005030B4" w:rsidP="005030B4">
            <w:pPr>
              <w:jc w:val="center"/>
            </w:pPr>
            <w:r>
              <w:t>Kind and Caring</w:t>
            </w:r>
          </w:p>
        </w:tc>
        <w:tc>
          <w:tcPr>
            <w:tcW w:w="1503" w:type="dxa"/>
            <w:shd w:val="clear" w:color="auto" w:fill="FF0000"/>
          </w:tcPr>
          <w:p w14:paraId="556B47EF" w14:textId="29C44803" w:rsidR="007006FA" w:rsidRDefault="005030B4" w:rsidP="005030B4">
            <w:pPr>
              <w:jc w:val="center"/>
            </w:pPr>
            <w:r>
              <w:t>Optimism</w:t>
            </w:r>
          </w:p>
        </w:tc>
        <w:tc>
          <w:tcPr>
            <w:tcW w:w="1503" w:type="dxa"/>
            <w:shd w:val="clear" w:color="auto" w:fill="FF0000"/>
          </w:tcPr>
          <w:p w14:paraId="0FB36F13" w14:textId="0E950828" w:rsidR="007006FA" w:rsidRDefault="00AB59AC" w:rsidP="005030B4">
            <w:r>
              <w:t>Independence</w:t>
            </w:r>
          </w:p>
        </w:tc>
      </w:tr>
    </w:tbl>
    <w:p w14:paraId="58F76B61" w14:textId="77777777" w:rsidR="007006FA" w:rsidRDefault="007006FA" w:rsidP="00754106">
      <w:pPr>
        <w:spacing w:after="0" w:line="240" w:lineRule="auto"/>
      </w:pPr>
    </w:p>
    <w:tbl>
      <w:tblPr>
        <w:tblStyle w:val="TableGrid"/>
        <w:tblW w:w="0" w:type="auto"/>
        <w:tblLook w:val="04A0" w:firstRow="1" w:lastRow="0" w:firstColumn="1" w:lastColumn="0" w:noHBand="0" w:noVBand="1"/>
      </w:tblPr>
      <w:tblGrid>
        <w:gridCol w:w="9016"/>
      </w:tblGrid>
      <w:tr w:rsidR="00754106" w14:paraId="30096E2A" w14:textId="77777777" w:rsidTr="006E1101">
        <w:tc>
          <w:tcPr>
            <w:tcW w:w="9016" w:type="dxa"/>
            <w:shd w:val="clear" w:color="auto" w:fill="ED7D31" w:themeFill="accent2"/>
          </w:tcPr>
          <w:p w14:paraId="3A8589EF" w14:textId="7D4FDA28" w:rsidR="006E1101" w:rsidRPr="006E1101" w:rsidRDefault="006E1101" w:rsidP="001C6E0B">
            <w:pPr>
              <w:jc w:val="center"/>
              <w:rPr>
                <w:sz w:val="40"/>
                <w:szCs w:val="40"/>
              </w:rPr>
            </w:pPr>
            <w:r>
              <w:rPr>
                <w:sz w:val="40"/>
                <w:szCs w:val="40"/>
              </w:rPr>
              <w:t>Up the Chimney</w:t>
            </w:r>
          </w:p>
        </w:tc>
      </w:tr>
      <w:tr w:rsidR="007006FA" w:rsidRPr="007006FA" w14:paraId="51A88BF5" w14:textId="77777777" w:rsidTr="00754106">
        <w:tc>
          <w:tcPr>
            <w:tcW w:w="9016" w:type="dxa"/>
          </w:tcPr>
          <w:p w14:paraId="506BC670" w14:textId="77C63D6C" w:rsidR="007006FA" w:rsidRPr="007006FA" w:rsidRDefault="007006FA" w:rsidP="001C6E0B">
            <w:pPr>
              <w:rPr>
                <w:sz w:val="24"/>
                <w:szCs w:val="24"/>
              </w:rPr>
            </w:pPr>
            <w:r w:rsidRPr="007006FA">
              <w:rPr>
                <w:sz w:val="24"/>
                <w:szCs w:val="24"/>
              </w:rPr>
              <w:t>Year Group:</w:t>
            </w:r>
            <w:r>
              <w:rPr>
                <w:sz w:val="24"/>
                <w:szCs w:val="24"/>
              </w:rPr>
              <w:t xml:space="preserve"> </w:t>
            </w:r>
            <w:r w:rsidR="00176D0A">
              <w:rPr>
                <w:sz w:val="24"/>
                <w:szCs w:val="24"/>
              </w:rPr>
              <w:t>EYFS</w:t>
            </w:r>
            <w:r w:rsidR="007F7078">
              <w:rPr>
                <w:sz w:val="24"/>
                <w:szCs w:val="24"/>
              </w:rPr>
              <w:t xml:space="preserve">            </w:t>
            </w:r>
            <w:r w:rsidR="001C6E0B">
              <w:rPr>
                <w:sz w:val="24"/>
                <w:szCs w:val="24"/>
              </w:rPr>
              <w:t xml:space="preserve">                 </w:t>
            </w:r>
            <w:r>
              <w:rPr>
                <w:sz w:val="24"/>
                <w:szCs w:val="24"/>
              </w:rPr>
              <w:t>Teacher:</w:t>
            </w:r>
            <w:r w:rsidR="00E73C05">
              <w:rPr>
                <w:sz w:val="24"/>
                <w:szCs w:val="24"/>
              </w:rPr>
              <w:t xml:space="preserve"> M</w:t>
            </w:r>
            <w:r w:rsidR="009B4694">
              <w:rPr>
                <w:sz w:val="24"/>
                <w:szCs w:val="24"/>
              </w:rPr>
              <w:t>is</w:t>
            </w:r>
            <w:r w:rsidR="007F7078">
              <w:rPr>
                <w:sz w:val="24"/>
                <w:szCs w:val="24"/>
              </w:rPr>
              <w:t xml:space="preserve">s Jennings </w:t>
            </w:r>
            <w:r w:rsidR="001C6E0B">
              <w:rPr>
                <w:sz w:val="24"/>
                <w:szCs w:val="24"/>
              </w:rPr>
              <w:t xml:space="preserve">                          </w:t>
            </w:r>
            <w:r>
              <w:rPr>
                <w:sz w:val="24"/>
                <w:szCs w:val="24"/>
              </w:rPr>
              <w:t>Autumn Term 1</w:t>
            </w:r>
          </w:p>
        </w:tc>
      </w:tr>
    </w:tbl>
    <w:p w14:paraId="20AA56B1" w14:textId="23443D2F" w:rsidR="00754106" w:rsidRDefault="00754106" w:rsidP="00E73C05">
      <w:pPr>
        <w:spacing w:after="0" w:line="240" w:lineRule="auto"/>
      </w:pPr>
    </w:p>
    <w:tbl>
      <w:tblPr>
        <w:tblStyle w:val="TableGrid"/>
        <w:tblW w:w="0" w:type="auto"/>
        <w:tblLook w:val="04A0" w:firstRow="1" w:lastRow="0" w:firstColumn="1" w:lastColumn="0" w:noHBand="0" w:noVBand="1"/>
      </w:tblPr>
      <w:tblGrid>
        <w:gridCol w:w="4673"/>
        <w:gridCol w:w="4343"/>
      </w:tblGrid>
      <w:tr w:rsidR="00176D0A" w14:paraId="586CDCA1" w14:textId="77777777" w:rsidTr="006B6353">
        <w:trPr>
          <w:trHeight w:val="143"/>
        </w:trPr>
        <w:tc>
          <w:tcPr>
            <w:tcW w:w="9016" w:type="dxa"/>
            <w:gridSpan w:val="2"/>
            <w:shd w:val="clear" w:color="auto" w:fill="A6A6A6" w:themeFill="background1" w:themeFillShade="A6"/>
          </w:tcPr>
          <w:p w14:paraId="135C5671" w14:textId="32947B5C" w:rsidR="00176D0A" w:rsidRDefault="006B6353" w:rsidP="006B6353">
            <w:pPr>
              <w:jc w:val="center"/>
            </w:pPr>
            <w:r>
              <w:t>Specific Areas</w:t>
            </w:r>
          </w:p>
        </w:tc>
      </w:tr>
      <w:tr w:rsidR="006B6353" w14:paraId="79FF16CC" w14:textId="77777777" w:rsidTr="00144C83">
        <w:trPr>
          <w:trHeight w:val="285"/>
        </w:trPr>
        <w:tc>
          <w:tcPr>
            <w:tcW w:w="4673" w:type="dxa"/>
            <w:shd w:val="clear" w:color="auto" w:fill="BFBFBF" w:themeFill="background1" w:themeFillShade="BF"/>
          </w:tcPr>
          <w:p w14:paraId="025AF224" w14:textId="545E034C" w:rsidR="006B6353" w:rsidRDefault="006B6353" w:rsidP="00754106">
            <w:pPr>
              <w:jc w:val="center"/>
            </w:pPr>
            <w:r>
              <w:t>Literacy</w:t>
            </w:r>
          </w:p>
        </w:tc>
        <w:tc>
          <w:tcPr>
            <w:tcW w:w="4343" w:type="dxa"/>
            <w:shd w:val="clear" w:color="auto" w:fill="BFBFBF" w:themeFill="background1" w:themeFillShade="BF"/>
          </w:tcPr>
          <w:p w14:paraId="7CF9109B" w14:textId="10B5D788" w:rsidR="006B6353" w:rsidRDefault="006B6353" w:rsidP="00754106">
            <w:pPr>
              <w:jc w:val="center"/>
            </w:pPr>
            <w:r>
              <w:t>Maths</w:t>
            </w:r>
          </w:p>
        </w:tc>
      </w:tr>
      <w:tr w:rsidR="006B6353" w:rsidRPr="00BE1897" w14:paraId="577BCBB1" w14:textId="77777777" w:rsidTr="00144C83">
        <w:tc>
          <w:tcPr>
            <w:tcW w:w="4673" w:type="dxa"/>
          </w:tcPr>
          <w:p w14:paraId="2112FA97" w14:textId="77777777" w:rsidR="007B60AF" w:rsidRPr="00BE1897" w:rsidRDefault="007B60AF" w:rsidP="007B60AF">
            <w:pPr>
              <w:rPr>
                <w:rFonts w:asciiTheme="majorHAnsi" w:hAnsiTheme="majorHAnsi" w:cstheme="majorHAnsi"/>
                <w:b/>
              </w:rPr>
            </w:pPr>
            <w:r w:rsidRPr="00BE1897">
              <w:rPr>
                <w:rFonts w:asciiTheme="majorHAnsi" w:hAnsiTheme="majorHAnsi" w:cstheme="majorHAnsi"/>
                <w:b/>
              </w:rPr>
              <w:t>Phonics:</w:t>
            </w:r>
          </w:p>
          <w:p w14:paraId="310D2198" w14:textId="45D3BEA6" w:rsidR="007B60AF" w:rsidRPr="00BE1897" w:rsidRDefault="007B60AF" w:rsidP="007B60AF">
            <w:pPr>
              <w:rPr>
                <w:rFonts w:asciiTheme="majorHAnsi" w:hAnsiTheme="majorHAnsi" w:cstheme="majorHAnsi"/>
              </w:rPr>
            </w:pPr>
            <w:r w:rsidRPr="00BE1897">
              <w:rPr>
                <w:rFonts w:asciiTheme="majorHAnsi" w:hAnsiTheme="majorHAnsi" w:cstheme="majorHAnsi"/>
              </w:rPr>
              <w:t>The children will take part in daily Essential Letters and Sounds phonics lesson to support both their reading and writing development. This term they will continue to learn new sounds, practise the skills of blending and segmenting.</w:t>
            </w:r>
          </w:p>
          <w:p w14:paraId="638C2239" w14:textId="1FEF0E87" w:rsidR="007B60AF" w:rsidRPr="00BE1897" w:rsidRDefault="007B60AF" w:rsidP="007B60AF">
            <w:pPr>
              <w:rPr>
                <w:rFonts w:asciiTheme="majorHAnsi" w:hAnsiTheme="majorHAnsi" w:cstheme="majorHAnsi"/>
              </w:rPr>
            </w:pPr>
            <w:r w:rsidRPr="00BE1897">
              <w:rPr>
                <w:rFonts w:asciiTheme="majorHAnsi" w:hAnsiTheme="majorHAnsi" w:cstheme="majorHAnsi"/>
                <w:b/>
                <w:bCs/>
              </w:rPr>
              <w:br/>
              <w:t>Reading</w:t>
            </w:r>
            <w:r w:rsidRPr="00BE1897">
              <w:rPr>
                <w:rFonts w:asciiTheme="majorHAnsi" w:hAnsiTheme="majorHAnsi" w:cstheme="majorHAnsi"/>
              </w:rPr>
              <w:br/>
              <w:t xml:space="preserve">The children will access a range of stories throughout the week, being read to at least once a day by an adult, as well as having regular access to the class reading corner. They will have 1:1 reading with an adult on a weekly basis, alongside their home reading book which will be changed every Friday. </w:t>
            </w:r>
          </w:p>
          <w:p w14:paraId="1209CFDC" w14:textId="77777777" w:rsidR="007B60AF" w:rsidRPr="00BE1897" w:rsidRDefault="007B60AF" w:rsidP="007B60AF">
            <w:pPr>
              <w:rPr>
                <w:rFonts w:asciiTheme="majorHAnsi" w:hAnsiTheme="majorHAnsi" w:cstheme="majorHAnsi"/>
              </w:rPr>
            </w:pPr>
          </w:p>
          <w:p w14:paraId="12062F93" w14:textId="77777777" w:rsidR="00F80A70" w:rsidRPr="00BE1897" w:rsidRDefault="00F80A70" w:rsidP="00F80A70">
            <w:pPr>
              <w:pStyle w:val="Normal1"/>
              <w:rPr>
                <w:rFonts w:asciiTheme="majorHAnsi" w:hAnsiTheme="majorHAnsi" w:cstheme="majorHAnsi"/>
                <w:b/>
              </w:rPr>
            </w:pPr>
            <w:r w:rsidRPr="00BE1897">
              <w:rPr>
                <w:rFonts w:asciiTheme="majorHAnsi" w:hAnsiTheme="majorHAnsi" w:cstheme="majorHAnsi"/>
                <w:b/>
              </w:rPr>
              <w:t xml:space="preserve">Key Literacy texts- </w:t>
            </w:r>
          </w:p>
          <w:p w14:paraId="1BB77FAA" w14:textId="79A14058" w:rsidR="007B60AF" w:rsidRPr="00BE1897" w:rsidRDefault="007B60AF" w:rsidP="007B60AF">
            <w:pPr>
              <w:pStyle w:val="Normal1"/>
              <w:rPr>
                <w:rFonts w:asciiTheme="majorHAnsi" w:hAnsiTheme="majorHAnsi" w:cstheme="majorHAnsi"/>
                <w:b/>
                <w:szCs w:val="20"/>
              </w:rPr>
            </w:pPr>
            <w:r w:rsidRPr="00BE1897">
              <w:rPr>
                <w:rFonts w:asciiTheme="majorHAnsi" w:hAnsiTheme="majorHAnsi" w:cstheme="majorHAnsi"/>
              </w:rPr>
              <w:br/>
            </w:r>
            <w:r w:rsidRPr="00BE1897">
              <w:rPr>
                <w:rFonts w:asciiTheme="majorHAnsi" w:hAnsiTheme="majorHAnsi" w:cstheme="majorHAnsi"/>
                <w:b/>
                <w:bCs/>
              </w:rPr>
              <w:t>Writing</w:t>
            </w:r>
          </w:p>
          <w:p w14:paraId="32993BA6" w14:textId="77777777" w:rsidR="006B6353" w:rsidRPr="00BE1897" w:rsidRDefault="007B60AF" w:rsidP="007B60AF">
            <w:pPr>
              <w:rPr>
                <w:rFonts w:asciiTheme="majorHAnsi" w:hAnsiTheme="majorHAnsi" w:cstheme="majorHAnsi"/>
              </w:rPr>
            </w:pPr>
            <w:r w:rsidRPr="00BE1897">
              <w:rPr>
                <w:rFonts w:asciiTheme="majorHAnsi" w:hAnsiTheme="majorHAnsi" w:cstheme="majorHAnsi"/>
              </w:rPr>
              <w:t xml:space="preserve">The children will have opportunities to write in several areas of the classroom, with a range of writing equipment. They will be encouraged to use phonics to spell words and talk to us about their mark making. They will be motivated to practice the formation of letters and numbers using different resources such as pens, crayons, sand and dough. We will encourage the writing of their name at every opportunity, ensuring correct letter formation and pencil grip. This term the children will work on understanding the concepts of words, labels, captions and simple sentences. </w:t>
            </w:r>
          </w:p>
          <w:p w14:paraId="32F60BB6" w14:textId="77777777" w:rsidR="007B60AF" w:rsidRPr="00BE1897" w:rsidRDefault="007B60AF" w:rsidP="007B60AF">
            <w:pPr>
              <w:rPr>
                <w:rFonts w:asciiTheme="majorHAnsi" w:hAnsiTheme="majorHAnsi" w:cstheme="majorHAnsi"/>
              </w:rPr>
            </w:pPr>
          </w:p>
          <w:p w14:paraId="49482A39" w14:textId="77777777" w:rsidR="001C6E0B" w:rsidRPr="00BE1897" w:rsidRDefault="001C6E0B" w:rsidP="007B60AF">
            <w:pPr>
              <w:rPr>
                <w:rFonts w:asciiTheme="majorHAnsi" w:hAnsiTheme="majorHAnsi" w:cstheme="majorHAnsi"/>
              </w:rPr>
            </w:pPr>
          </w:p>
          <w:p w14:paraId="44A98332" w14:textId="77777777" w:rsidR="001C6E0B" w:rsidRPr="00BE1897" w:rsidRDefault="001C6E0B" w:rsidP="007B60AF">
            <w:pPr>
              <w:rPr>
                <w:rFonts w:asciiTheme="majorHAnsi" w:hAnsiTheme="majorHAnsi" w:cstheme="majorHAnsi"/>
              </w:rPr>
            </w:pPr>
          </w:p>
          <w:p w14:paraId="4363BE9F" w14:textId="77777777" w:rsidR="001C6E0B" w:rsidRPr="00BE1897" w:rsidRDefault="001C6E0B" w:rsidP="007B60AF">
            <w:pPr>
              <w:rPr>
                <w:rFonts w:asciiTheme="majorHAnsi" w:hAnsiTheme="majorHAnsi" w:cstheme="majorHAnsi"/>
              </w:rPr>
            </w:pPr>
          </w:p>
          <w:p w14:paraId="35DDC216" w14:textId="77777777" w:rsidR="001C6E0B" w:rsidRPr="00BE1897" w:rsidRDefault="001C6E0B" w:rsidP="007B60AF">
            <w:pPr>
              <w:rPr>
                <w:rFonts w:asciiTheme="majorHAnsi" w:hAnsiTheme="majorHAnsi" w:cstheme="majorHAnsi"/>
              </w:rPr>
            </w:pPr>
          </w:p>
          <w:p w14:paraId="15D70BF4" w14:textId="77777777" w:rsidR="001C6E0B" w:rsidRPr="00BE1897" w:rsidRDefault="001C6E0B" w:rsidP="007B60AF">
            <w:pPr>
              <w:rPr>
                <w:rFonts w:asciiTheme="majorHAnsi" w:hAnsiTheme="majorHAnsi" w:cstheme="majorHAnsi"/>
              </w:rPr>
            </w:pPr>
          </w:p>
          <w:p w14:paraId="6947F01B" w14:textId="77777777" w:rsidR="001C6E0B" w:rsidRPr="00BE1897" w:rsidRDefault="001C6E0B" w:rsidP="007B60AF">
            <w:pPr>
              <w:rPr>
                <w:rFonts w:asciiTheme="majorHAnsi" w:hAnsiTheme="majorHAnsi" w:cstheme="majorHAnsi"/>
              </w:rPr>
            </w:pPr>
          </w:p>
          <w:p w14:paraId="48654DCE" w14:textId="77777777" w:rsidR="001C6E0B" w:rsidRPr="00BE1897" w:rsidRDefault="001C6E0B" w:rsidP="007B60AF">
            <w:pPr>
              <w:rPr>
                <w:rFonts w:asciiTheme="majorHAnsi" w:hAnsiTheme="majorHAnsi" w:cstheme="majorHAnsi"/>
              </w:rPr>
            </w:pPr>
          </w:p>
          <w:p w14:paraId="1702BEFC" w14:textId="07D318A6" w:rsidR="001C6E0B" w:rsidRPr="00BE1897" w:rsidRDefault="001C6E0B" w:rsidP="007B60AF">
            <w:pPr>
              <w:rPr>
                <w:rFonts w:asciiTheme="majorHAnsi" w:hAnsiTheme="majorHAnsi" w:cstheme="majorHAnsi"/>
              </w:rPr>
            </w:pPr>
          </w:p>
        </w:tc>
        <w:tc>
          <w:tcPr>
            <w:tcW w:w="4343" w:type="dxa"/>
          </w:tcPr>
          <w:p w14:paraId="0CD973A5" w14:textId="772E8BAA" w:rsidR="007F7078" w:rsidRPr="00BE1897" w:rsidRDefault="000A7723" w:rsidP="0048066B">
            <w:pPr>
              <w:rPr>
                <w:rFonts w:asciiTheme="majorHAnsi" w:hAnsiTheme="majorHAnsi" w:cstheme="majorHAnsi"/>
                <w:b/>
                <w:bCs/>
              </w:rPr>
            </w:pPr>
            <w:r w:rsidRPr="00BE1897">
              <w:rPr>
                <w:rFonts w:asciiTheme="majorHAnsi" w:hAnsiTheme="majorHAnsi" w:cstheme="majorHAnsi"/>
                <w:b/>
                <w:bCs/>
              </w:rPr>
              <w:t>Shape, space and measure</w:t>
            </w:r>
          </w:p>
          <w:p w14:paraId="299DB9B8" w14:textId="77777777" w:rsidR="000A7723" w:rsidRPr="00BE1897" w:rsidRDefault="000A7723" w:rsidP="000A7723">
            <w:pPr>
              <w:rPr>
                <w:rFonts w:asciiTheme="majorHAnsi" w:hAnsiTheme="majorHAnsi" w:cstheme="majorHAnsi"/>
                <w:bCs/>
              </w:rPr>
            </w:pPr>
            <w:r w:rsidRPr="00BE1897">
              <w:rPr>
                <w:rFonts w:asciiTheme="majorHAnsi" w:hAnsiTheme="majorHAnsi" w:cstheme="majorHAnsi"/>
                <w:bCs/>
              </w:rPr>
              <w:t xml:space="preserve">-Identifies and names circles, triangles, rectangles and squares </w:t>
            </w:r>
          </w:p>
          <w:p w14:paraId="22EA9C84" w14:textId="77777777" w:rsidR="000A7723" w:rsidRPr="00BE1897" w:rsidRDefault="000A7723" w:rsidP="000A7723">
            <w:pPr>
              <w:rPr>
                <w:rFonts w:asciiTheme="majorHAnsi" w:hAnsiTheme="majorHAnsi" w:cstheme="majorHAnsi"/>
                <w:bCs/>
              </w:rPr>
            </w:pPr>
            <w:r w:rsidRPr="00BE1897">
              <w:rPr>
                <w:rFonts w:asciiTheme="majorHAnsi" w:hAnsiTheme="majorHAnsi" w:cstheme="majorHAnsi"/>
                <w:bCs/>
              </w:rPr>
              <w:t>-Compares shapes and finds shapes in the environment</w:t>
            </w:r>
          </w:p>
          <w:p w14:paraId="1D83312C" w14:textId="77777777" w:rsidR="000A7723" w:rsidRPr="00BE1897" w:rsidRDefault="000A7723" w:rsidP="000A7723">
            <w:pPr>
              <w:rPr>
                <w:rFonts w:asciiTheme="majorHAnsi" w:hAnsiTheme="majorHAnsi" w:cstheme="majorHAnsi"/>
                <w:bCs/>
              </w:rPr>
            </w:pPr>
            <w:r w:rsidRPr="00BE1897">
              <w:rPr>
                <w:rFonts w:asciiTheme="majorHAnsi" w:hAnsiTheme="majorHAnsi" w:cstheme="majorHAnsi"/>
                <w:bCs/>
              </w:rPr>
              <w:t>-Describes position</w:t>
            </w:r>
          </w:p>
          <w:p w14:paraId="4D0227D2" w14:textId="77777777" w:rsidR="000A7723" w:rsidRPr="00BE1897" w:rsidRDefault="000A7723" w:rsidP="000A7723">
            <w:pPr>
              <w:rPr>
                <w:rFonts w:asciiTheme="majorHAnsi" w:hAnsiTheme="majorHAnsi" w:cstheme="majorHAnsi"/>
                <w:bCs/>
              </w:rPr>
            </w:pPr>
            <w:r w:rsidRPr="00BE1897">
              <w:rPr>
                <w:rFonts w:asciiTheme="majorHAnsi" w:hAnsiTheme="majorHAnsi" w:cstheme="majorHAnsi"/>
                <w:bCs/>
              </w:rPr>
              <w:t>-Uses number language in their play without adult support</w:t>
            </w:r>
          </w:p>
          <w:p w14:paraId="4FB0EC99" w14:textId="09C323CF" w:rsidR="000A7723" w:rsidRPr="00BE1897" w:rsidRDefault="000A7723" w:rsidP="0048066B">
            <w:pPr>
              <w:rPr>
                <w:rFonts w:asciiTheme="majorHAnsi" w:hAnsiTheme="majorHAnsi" w:cstheme="majorHAnsi"/>
                <w:b/>
                <w:bCs/>
              </w:rPr>
            </w:pPr>
          </w:p>
          <w:p w14:paraId="71D3B212" w14:textId="77777777" w:rsidR="007F7078" w:rsidRPr="00BE1897" w:rsidRDefault="007F7078" w:rsidP="0048066B">
            <w:pPr>
              <w:rPr>
                <w:rFonts w:asciiTheme="majorHAnsi" w:hAnsiTheme="majorHAnsi" w:cstheme="majorHAnsi"/>
                <w:b/>
                <w:bCs/>
              </w:rPr>
            </w:pPr>
          </w:p>
          <w:p w14:paraId="2DEFDE33" w14:textId="56007A07" w:rsidR="007F7078" w:rsidRPr="00BE1897" w:rsidRDefault="00F010E6" w:rsidP="0048066B">
            <w:pPr>
              <w:rPr>
                <w:rFonts w:asciiTheme="majorHAnsi" w:hAnsiTheme="majorHAnsi" w:cstheme="majorHAnsi"/>
                <w:b/>
              </w:rPr>
            </w:pPr>
            <w:r w:rsidRPr="00BE1897">
              <w:rPr>
                <w:rFonts w:asciiTheme="majorHAnsi" w:hAnsiTheme="majorHAnsi" w:cstheme="majorHAnsi"/>
                <w:b/>
              </w:rPr>
              <w:t>Number</w:t>
            </w:r>
          </w:p>
          <w:p w14:paraId="26C4FE49" w14:textId="77777777" w:rsidR="00F010E6" w:rsidRPr="00BE1897" w:rsidRDefault="00F010E6" w:rsidP="0048066B">
            <w:pPr>
              <w:rPr>
                <w:rFonts w:asciiTheme="majorHAnsi" w:hAnsiTheme="majorHAnsi" w:cstheme="majorHAnsi"/>
              </w:rPr>
            </w:pPr>
            <w:r w:rsidRPr="00BE1897">
              <w:rPr>
                <w:rFonts w:asciiTheme="majorHAnsi" w:hAnsiTheme="majorHAnsi" w:cstheme="majorHAnsi"/>
              </w:rPr>
              <w:t xml:space="preserve">-identify when a set can be subitised and when counting is needed </w:t>
            </w:r>
          </w:p>
          <w:p w14:paraId="0B3A3C16" w14:textId="77777777" w:rsidR="00F010E6" w:rsidRPr="00BE1897" w:rsidRDefault="00F010E6" w:rsidP="0048066B">
            <w:pPr>
              <w:rPr>
                <w:rFonts w:asciiTheme="majorHAnsi" w:hAnsiTheme="majorHAnsi" w:cstheme="majorHAnsi"/>
              </w:rPr>
            </w:pPr>
            <w:r w:rsidRPr="00BE1897">
              <w:rPr>
                <w:rFonts w:asciiTheme="majorHAnsi" w:hAnsiTheme="majorHAnsi" w:cstheme="majorHAnsi"/>
              </w:rPr>
              <w:t xml:space="preserve">- subitise different arrangements, both unstructured and structured, including using the Hungarian number frame </w:t>
            </w:r>
          </w:p>
          <w:p w14:paraId="6B56548D" w14:textId="6CAF1E9A" w:rsidR="00F010E6" w:rsidRPr="00BE1897" w:rsidRDefault="00F010E6" w:rsidP="0048066B">
            <w:pPr>
              <w:rPr>
                <w:rFonts w:asciiTheme="majorHAnsi" w:hAnsiTheme="majorHAnsi" w:cstheme="majorHAnsi"/>
              </w:rPr>
            </w:pPr>
            <w:r w:rsidRPr="00BE1897">
              <w:rPr>
                <w:rFonts w:asciiTheme="majorHAnsi" w:hAnsiTheme="majorHAnsi" w:cstheme="majorHAnsi"/>
              </w:rPr>
              <w:t>-spot smaller numbers ‘hiding’ inside larger numbers</w:t>
            </w:r>
          </w:p>
          <w:p w14:paraId="130BA000" w14:textId="7C772470" w:rsidR="00F010E6" w:rsidRPr="00BE1897" w:rsidRDefault="00933484" w:rsidP="0048066B">
            <w:pPr>
              <w:rPr>
                <w:rFonts w:asciiTheme="majorHAnsi" w:hAnsiTheme="majorHAnsi" w:cstheme="majorHAnsi"/>
              </w:rPr>
            </w:pPr>
            <w:r>
              <w:rPr>
                <w:rFonts w:asciiTheme="majorHAnsi" w:hAnsiTheme="majorHAnsi" w:cstheme="majorHAnsi"/>
              </w:rPr>
              <w:t>-</w:t>
            </w:r>
            <w:r w:rsidR="00F010E6" w:rsidRPr="00BE1897">
              <w:rPr>
                <w:rFonts w:asciiTheme="majorHAnsi" w:hAnsiTheme="majorHAnsi" w:cstheme="majorHAnsi"/>
              </w:rPr>
              <w:t xml:space="preserve">connect quantities and numbers to finger patterns and explore different ways of representing numbers on their fingers </w:t>
            </w:r>
          </w:p>
          <w:p w14:paraId="780F70E6" w14:textId="77777777" w:rsidR="00F010E6" w:rsidRPr="00BE1897" w:rsidRDefault="00F010E6" w:rsidP="0048066B">
            <w:pPr>
              <w:rPr>
                <w:rFonts w:asciiTheme="majorHAnsi" w:hAnsiTheme="majorHAnsi" w:cstheme="majorHAnsi"/>
              </w:rPr>
            </w:pPr>
            <w:r w:rsidRPr="00BE1897">
              <w:rPr>
                <w:rFonts w:asciiTheme="majorHAnsi" w:hAnsiTheme="majorHAnsi" w:cstheme="majorHAnsi"/>
              </w:rPr>
              <w:t xml:space="preserve">- hear and join in with the counting sequence, and connect this to the ‘staircase’ pattern of the counting numbers, seeing that each number is made of one more than the previous number </w:t>
            </w:r>
          </w:p>
          <w:p w14:paraId="4880BB72" w14:textId="622D99CF" w:rsidR="00933484" w:rsidRPr="00BE1897" w:rsidRDefault="00F010E6" w:rsidP="0048066B">
            <w:pPr>
              <w:rPr>
                <w:rFonts w:asciiTheme="majorHAnsi" w:hAnsiTheme="majorHAnsi" w:cstheme="majorHAnsi"/>
              </w:rPr>
            </w:pPr>
            <w:r w:rsidRPr="00BE1897">
              <w:rPr>
                <w:rFonts w:asciiTheme="majorHAnsi" w:hAnsiTheme="majorHAnsi" w:cstheme="majorHAnsi"/>
              </w:rPr>
              <w:t>-develop counting skills and knowledge, including: that the last number in the count tells us ‘how many’ (cardinality); to be accurate in counting, each thing must be counted once and once only and in any order</w:t>
            </w:r>
            <w:r w:rsidR="00933484">
              <w:rPr>
                <w:rFonts w:asciiTheme="majorHAnsi" w:hAnsiTheme="majorHAnsi" w:cstheme="majorHAnsi"/>
              </w:rPr>
              <w:t>.</w:t>
            </w:r>
          </w:p>
          <w:p w14:paraId="175AC8A0" w14:textId="77777777" w:rsidR="00F010E6" w:rsidRPr="00BE1897" w:rsidRDefault="00F010E6" w:rsidP="0048066B">
            <w:pPr>
              <w:rPr>
                <w:rFonts w:asciiTheme="majorHAnsi" w:hAnsiTheme="majorHAnsi" w:cstheme="majorHAnsi"/>
              </w:rPr>
            </w:pPr>
            <w:r w:rsidRPr="00BE1897">
              <w:rPr>
                <w:rFonts w:asciiTheme="majorHAnsi" w:hAnsiTheme="majorHAnsi" w:cstheme="majorHAnsi"/>
              </w:rPr>
              <w:t xml:space="preserve">-compare sets of objects by matching </w:t>
            </w:r>
          </w:p>
          <w:p w14:paraId="1535F2CF" w14:textId="6ED1A7F9" w:rsidR="00F010E6" w:rsidRPr="00BE1897" w:rsidRDefault="00F010E6" w:rsidP="0048066B">
            <w:pPr>
              <w:rPr>
                <w:rFonts w:asciiTheme="majorHAnsi" w:hAnsiTheme="majorHAnsi" w:cstheme="majorHAnsi"/>
              </w:rPr>
            </w:pPr>
            <w:r w:rsidRPr="00BE1897">
              <w:rPr>
                <w:rFonts w:asciiTheme="majorHAnsi" w:hAnsiTheme="majorHAnsi" w:cstheme="majorHAnsi"/>
              </w:rPr>
              <w:t>- begin to develop the language of ‘whole’ when talking about objects which have parts</w:t>
            </w:r>
          </w:p>
          <w:p w14:paraId="46C0F8B7" w14:textId="77777777" w:rsidR="006428EB" w:rsidRPr="00BE1897" w:rsidRDefault="006428EB" w:rsidP="0048066B">
            <w:pPr>
              <w:rPr>
                <w:rFonts w:asciiTheme="majorHAnsi" w:hAnsiTheme="majorHAnsi" w:cstheme="majorHAnsi"/>
              </w:rPr>
            </w:pPr>
          </w:p>
          <w:p w14:paraId="0214E64E" w14:textId="77777777" w:rsidR="006428EB" w:rsidRPr="00BE1897" w:rsidRDefault="006428EB" w:rsidP="0048066B">
            <w:pPr>
              <w:rPr>
                <w:rFonts w:asciiTheme="majorHAnsi" w:hAnsiTheme="majorHAnsi" w:cstheme="majorHAnsi"/>
              </w:rPr>
            </w:pPr>
          </w:p>
          <w:p w14:paraId="3E68EDC9" w14:textId="15574731" w:rsidR="006428EB" w:rsidRDefault="006428EB" w:rsidP="0048066B">
            <w:pPr>
              <w:rPr>
                <w:rFonts w:asciiTheme="majorHAnsi" w:hAnsiTheme="majorHAnsi" w:cstheme="majorHAnsi"/>
              </w:rPr>
            </w:pPr>
          </w:p>
          <w:p w14:paraId="5052D36E" w14:textId="148603E2" w:rsidR="002A007B" w:rsidRDefault="002A007B" w:rsidP="0048066B">
            <w:pPr>
              <w:rPr>
                <w:rFonts w:asciiTheme="majorHAnsi" w:hAnsiTheme="majorHAnsi" w:cstheme="majorHAnsi"/>
              </w:rPr>
            </w:pPr>
          </w:p>
          <w:p w14:paraId="744FB9E2" w14:textId="319B0990" w:rsidR="002A007B" w:rsidRDefault="002A007B" w:rsidP="0048066B">
            <w:pPr>
              <w:rPr>
                <w:rFonts w:asciiTheme="majorHAnsi" w:hAnsiTheme="majorHAnsi" w:cstheme="majorHAnsi"/>
              </w:rPr>
            </w:pPr>
          </w:p>
          <w:p w14:paraId="23CAB9E6" w14:textId="334A6534" w:rsidR="002A007B" w:rsidRDefault="002A007B" w:rsidP="0048066B">
            <w:pPr>
              <w:rPr>
                <w:rFonts w:asciiTheme="majorHAnsi" w:hAnsiTheme="majorHAnsi" w:cstheme="majorHAnsi"/>
              </w:rPr>
            </w:pPr>
          </w:p>
          <w:p w14:paraId="48193BA8" w14:textId="0B12659D" w:rsidR="002A007B" w:rsidRDefault="002A007B" w:rsidP="0048066B">
            <w:pPr>
              <w:rPr>
                <w:rFonts w:asciiTheme="majorHAnsi" w:hAnsiTheme="majorHAnsi" w:cstheme="majorHAnsi"/>
              </w:rPr>
            </w:pPr>
          </w:p>
          <w:p w14:paraId="5BD0F9BF" w14:textId="7B09F9B0" w:rsidR="002A007B" w:rsidRDefault="002A007B" w:rsidP="0048066B">
            <w:pPr>
              <w:rPr>
                <w:rFonts w:asciiTheme="majorHAnsi" w:hAnsiTheme="majorHAnsi" w:cstheme="majorHAnsi"/>
              </w:rPr>
            </w:pPr>
          </w:p>
          <w:p w14:paraId="48BCC4F5" w14:textId="77777777" w:rsidR="002A007B" w:rsidRPr="00BE1897" w:rsidRDefault="002A007B" w:rsidP="0048066B">
            <w:pPr>
              <w:rPr>
                <w:rFonts w:asciiTheme="majorHAnsi" w:hAnsiTheme="majorHAnsi" w:cstheme="majorHAnsi"/>
              </w:rPr>
            </w:pPr>
          </w:p>
          <w:p w14:paraId="24B5B971" w14:textId="77777777" w:rsidR="006428EB" w:rsidRPr="00BE1897" w:rsidRDefault="006428EB" w:rsidP="0048066B">
            <w:pPr>
              <w:rPr>
                <w:rFonts w:asciiTheme="majorHAnsi" w:hAnsiTheme="majorHAnsi" w:cstheme="majorHAnsi"/>
              </w:rPr>
            </w:pPr>
          </w:p>
          <w:p w14:paraId="667FFF8E" w14:textId="6E13D9E5" w:rsidR="006428EB" w:rsidRPr="00BE1897" w:rsidRDefault="006428EB" w:rsidP="0048066B">
            <w:pPr>
              <w:rPr>
                <w:rFonts w:asciiTheme="majorHAnsi" w:hAnsiTheme="majorHAnsi" w:cstheme="majorHAnsi"/>
              </w:rPr>
            </w:pPr>
          </w:p>
        </w:tc>
      </w:tr>
      <w:tr w:rsidR="006B6353" w:rsidRPr="00BE1897" w14:paraId="63AFCC15" w14:textId="77777777" w:rsidTr="00144C83">
        <w:tc>
          <w:tcPr>
            <w:tcW w:w="4673" w:type="dxa"/>
            <w:shd w:val="clear" w:color="auto" w:fill="BFBFBF" w:themeFill="background1" w:themeFillShade="BF"/>
          </w:tcPr>
          <w:p w14:paraId="04C5FF3E" w14:textId="7515AC3A" w:rsidR="006B6353" w:rsidRPr="00BE1897" w:rsidRDefault="006B6353" w:rsidP="006B6353">
            <w:pPr>
              <w:jc w:val="center"/>
              <w:rPr>
                <w:rFonts w:asciiTheme="majorHAnsi" w:hAnsiTheme="majorHAnsi" w:cstheme="majorHAnsi"/>
              </w:rPr>
            </w:pPr>
            <w:r w:rsidRPr="00BE1897">
              <w:rPr>
                <w:rFonts w:asciiTheme="majorHAnsi" w:hAnsiTheme="majorHAnsi" w:cstheme="majorHAnsi"/>
              </w:rPr>
              <w:lastRenderedPageBreak/>
              <w:t>Understanding the World</w:t>
            </w:r>
          </w:p>
        </w:tc>
        <w:tc>
          <w:tcPr>
            <w:tcW w:w="4343" w:type="dxa"/>
            <w:shd w:val="clear" w:color="auto" w:fill="BFBFBF" w:themeFill="background1" w:themeFillShade="BF"/>
          </w:tcPr>
          <w:p w14:paraId="3ADDA280" w14:textId="7147F25F" w:rsidR="006B6353" w:rsidRPr="00BE1897" w:rsidRDefault="006B6353" w:rsidP="006B6353">
            <w:pPr>
              <w:jc w:val="center"/>
              <w:rPr>
                <w:rFonts w:asciiTheme="majorHAnsi" w:hAnsiTheme="majorHAnsi" w:cstheme="majorHAnsi"/>
              </w:rPr>
            </w:pPr>
            <w:r w:rsidRPr="00BE1897">
              <w:rPr>
                <w:rFonts w:asciiTheme="majorHAnsi" w:hAnsiTheme="majorHAnsi" w:cstheme="majorHAnsi"/>
              </w:rPr>
              <w:t>Expressive Arts and Design</w:t>
            </w:r>
          </w:p>
        </w:tc>
      </w:tr>
      <w:tr w:rsidR="006B6353" w:rsidRPr="00BE1897" w14:paraId="28B1C2DE" w14:textId="77777777" w:rsidTr="00144C83">
        <w:tc>
          <w:tcPr>
            <w:tcW w:w="4673" w:type="dxa"/>
          </w:tcPr>
          <w:p w14:paraId="58A49055" w14:textId="77777777" w:rsidR="00D53859" w:rsidRPr="00BE1897" w:rsidRDefault="00D53859" w:rsidP="00D53859">
            <w:pPr>
              <w:rPr>
                <w:rFonts w:asciiTheme="majorHAnsi" w:hAnsiTheme="majorHAnsi" w:cstheme="majorHAnsi"/>
                <w:b/>
                <w:bCs/>
              </w:rPr>
            </w:pPr>
            <w:r w:rsidRPr="00BE1897">
              <w:rPr>
                <w:rFonts w:asciiTheme="majorHAnsi" w:hAnsiTheme="majorHAnsi" w:cstheme="majorHAnsi"/>
                <w:b/>
                <w:bCs/>
              </w:rPr>
              <w:t>Bonfire Night and the Great Fire of London</w:t>
            </w:r>
          </w:p>
          <w:p w14:paraId="3C41FDA6" w14:textId="77777777" w:rsidR="00D53859" w:rsidRPr="00BE1897" w:rsidRDefault="00D53859" w:rsidP="00D53859">
            <w:pPr>
              <w:rPr>
                <w:rFonts w:asciiTheme="majorHAnsi" w:hAnsiTheme="majorHAnsi" w:cstheme="majorHAnsi"/>
                <w:b/>
                <w:bCs/>
              </w:rPr>
            </w:pPr>
            <w:r w:rsidRPr="00BE1897">
              <w:rPr>
                <w:rFonts w:asciiTheme="majorHAnsi" w:hAnsiTheme="majorHAnsi" w:cstheme="majorHAnsi"/>
                <w:b/>
                <w:bCs/>
              </w:rPr>
              <w:t>Should we still celebrate Bonfire Night?</w:t>
            </w:r>
          </w:p>
          <w:p w14:paraId="4AAC8AF1" w14:textId="77777777" w:rsidR="00D53859" w:rsidRPr="00BE1897" w:rsidRDefault="00D53859" w:rsidP="00D53859">
            <w:pPr>
              <w:rPr>
                <w:rFonts w:asciiTheme="majorHAnsi" w:hAnsiTheme="majorHAnsi" w:cstheme="majorHAnsi"/>
              </w:rPr>
            </w:pPr>
          </w:p>
          <w:p w14:paraId="585B1DE2" w14:textId="77777777" w:rsidR="00D53859" w:rsidRPr="00BE1897" w:rsidRDefault="00D53859" w:rsidP="00D53859">
            <w:pPr>
              <w:rPr>
                <w:rFonts w:asciiTheme="majorHAnsi" w:hAnsiTheme="majorHAnsi" w:cstheme="majorHAnsi"/>
              </w:rPr>
            </w:pPr>
            <w:r w:rsidRPr="00BE1897">
              <w:rPr>
                <w:rFonts w:asciiTheme="majorHAnsi" w:hAnsiTheme="majorHAnsi" w:cstheme="majorHAnsi"/>
              </w:rPr>
              <w:t>What happened on the 5</w:t>
            </w:r>
            <w:r w:rsidRPr="00BE1897">
              <w:rPr>
                <w:rFonts w:asciiTheme="majorHAnsi" w:hAnsiTheme="majorHAnsi" w:cstheme="majorHAnsi"/>
                <w:vertAlign w:val="superscript"/>
              </w:rPr>
              <w:t>th</w:t>
            </w:r>
            <w:r w:rsidRPr="00BE1897">
              <w:rPr>
                <w:rFonts w:asciiTheme="majorHAnsi" w:hAnsiTheme="majorHAnsi" w:cstheme="majorHAnsi"/>
              </w:rPr>
              <w:t xml:space="preserve"> November 1605?</w:t>
            </w:r>
          </w:p>
          <w:p w14:paraId="3A965B3E" w14:textId="77777777" w:rsidR="00D53859" w:rsidRPr="00BE1897" w:rsidRDefault="00D53859" w:rsidP="00D53859">
            <w:pPr>
              <w:rPr>
                <w:rFonts w:asciiTheme="majorHAnsi" w:hAnsiTheme="majorHAnsi" w:cstheme="majorHAnsi"/>
              </w:rPr>
            </w:pPr>
            <w:r w:rsidRPr="00BE1897">
              <w:rPr>
                <w:rFonts w:asciiTheme="majorHAnsi" w:hAnsiTheme="majorHAnsi" w:cstheme="majorHAnsi"/>
              </w:rPr>
              <w:t xml:space="preserve">Was Guy Fawkes a hero or a Villain? </w:t>
            </w:r>
          </w:p>
          <w:p w14:paraId="353721D5" w14:textId="77777777" w:rsidR="00D53859" w:rsidRPr="00BE1897" w:rsidRDefault="00D53859" w:rsidP="00D53859">
            <w:pPr>
              <w:rPr>
                <w:rFonts w:asciiTheme="majorHAnsi" w:hAnsiTheme="majorHAnsi" w:cstheme="majorHAnsi"/>
              </w:rPr>
            </w:pPr>
            <w:r w:rsidRPr="00BE1897">
              <w:rPr>
                <w:rFonts w:asciiTheme="majorHAnsi" w:hAnsiTheme="majorHAnsi" w:cstheme="majorHAnsi"/>
              </w:rPr>
              <w:t>Do we celebrate bonfire night now, just to have fun?</w:t>
            </w:r>
          </w:p>
          <w:p w14:paraId="1F19A6B9" w14:textId="77777777" w:rsidR="00D53859" w:rsidRPr="00BE1897" w:rsidRDefault="00D53859" w:rsidP="00D53859">
            <w:pPr>
              <w:rPr>
                <w:rFonts w:asciiTheme="majorHAnsi" w:hAnsiTheme="majorHAnsi" w:cstheme="majorHAnsi"/>
              </w:rPr>
            </w:pPr>
            <w:r w:rsidRPr="00BE1897">
              <w:rPr>
                <w:rFonts w:asciiTheme="majorHAnsi" w:hAnsiTheme="majorHAnsi" w:cstheme="majorHAnsi"/>
              </w:rPr>
              <w:t>What happened in London on 2</w:t>
            </w:r>
            <w:r w:rsidRPr="00BE1897">
              <w:rPr>
                <w:rFonts w:asciiTheme="majorHAnsi" w:hAnsiTheme="majorHAnsi" w:cstheme="majorHAnsi"/>
                <w:vertAlign w:val="superscript"/>
              </w:rPr>
              <w:t>nd</w:t>
            </w:r>
            <w:r w:rsidRPr="00BE1897">
              <w:rPr>
                <w:rFonts w:asciiTheme="majorHAnsi" w:hAnsiTheme="majorHAnsi" w:cstheme="majorHAnsi"/>
              </w:rPr>
              <w:t xml:space="preserve"> September 1666?</w:t>
            </w:r>
          </w:p>
          <w:p w14:paraId="361DBF7B" w14:textId="77777777" w:rsidR="00D53859" w:rsidRPr="00BE1897" w:rsidRDefault="00D53859" w:rsidP="00D53859">
            <w:pPr>
              <w:rPr>
                <w:rFonts w:asciiTheme="majorHAnsi" w:hAnsiTheme="majorHAnsi" w:cstheme="majorHAnsi"/>
              </w:rPr>
            </w:pPr>
            <w:r w:rsidRPr="00BE1897">
              <w:rPr>
                <w:rFonts w:asciiTheme="majorHAnsi" w:hAnsiTheme="majorHAnsi" w:cstheme="majorHAnsi"/>
              </w:rPr>
              <w:t>Why did the fire spread so quickly?</w:t>
            </w:r>
          </w:p>
          <w:p w14:paraId="2E4794F8" w14:textId="77777777" w:rsidR="00D53859" w:rsidRPr="00BE1897" w:rsidRDefault="00D53859" w:rsidP="00D53859">
            <w:pPr>
              <w:rPr>
                <w:rFonts w:asciiTheme="majorHAnsi" w:hAnsiTheme="majorHAnsi" w:cstheme="majorHAnsi"/>
              </w:rPr>
            </w:pPr>
            <w:r w:rsidRPr="00BE1897">
              <w:rPr>
                <w:rFonts w:asciiTheme="majorHAnsi" w:hAnsiTheme="majorHAnsi" w:cstheme="majorHAnsi"/>
              </w:rPr>
              <w:t xml:space="preserve">Why do we know so much about the great fire? </w:t>
            </w:r>
          </w:p>
          <w:p w14:paraId="355B8432" w14:textId="12EB4689" w:rsidR="001C6E0B" w:rsidRPr="00BE1897" w:rsidRDefault="001C6E0B" w:rsidP="00C7491E">
            <w:pPr>
              <w:rPr>
                <w:rFonts w:asciiTheme="majorHAnsi" w:hAnsiTheme="majorHAnsi" w:cstheme="majorHAnsi"/>
                <w:b/>
                <w:bCs/>
              </w:rPr>
            </w:pPr>
          </w:p>
          <w:p w14:paraId="46EC1E41" w14:textId="77777777" w:rsidR="00D53859" w:rsidRPr="00BE1897" w:rsidRDefault="00D53859" w:rsidP="00D53859">
            <w:pPr>
              <w:rPr>
                <w:rFonts w:asciiTheme="majorHAnsi" w:hAnsiTheme="majorHAnsi" w:cstheme="majorHAnsi"/>
                <w:b/>
                <w:bCs/>
              </w:rPr>
            </w:pPr>
            <w:r w:rsidRPr="00BE1897">
              <w:rPr>
                <w:rFonts w:asciiTheme="majorHAnsi" w:hAnsiTheme="majorHAnsi" w:cstheme="majorHAnsi"/>
                <w:b/>
                <w:bCs/>
              </w:rPr>
              <w:t>Seasonal Changes (1)</w:t>
            </w:r>
          </w:p>
          <w:p w14:paraId="6B518D56" w14:textId="77777777" w:rsidR="00D53859" w:rsidRPr="00BE1897" w:rsidRDefault="00D53859" w:rsidP="00D53859">
            <w:pPr>
              <w:rPr>
                <w:rFonts w:asciiTheme="majorHAnsi" w:hAnsiTheme="majorHAnsi" w:cstheme="majorHAnsi"/>
              </w:rPr>
            </w:pPr>
          </w:p>
          <w:p w14:paraId="32A80166" w14:textId="77777777" w:rsidR="00D53859" w:rsidRPr="00BE1897" w:rsidRDefault="00D53859" w:rsidP="00D53859">
            <w:pPr>
              <w:rPr>
                <w:rFonts w:asciiTheme="majorHAnsi" w:hAnsiTheme="majorHAnsi" w:cstheme="majorHAnsi"/>
              </w:rPr>
            </w:pPr>
            <w:r w:rsidRPr="00BE1897">
              <w:rPr>
                <w:rFonts w:asciiTheme="majorHAnsi" w:hAnsiTheme="majorHAnsi" w:cstheme="majorHAnsi"/>
              </w:rPr>
              <w:t>Understand there are 4 seasons</w:t>
            </w:r>
          </w:p>
          <w:p w14:paraId="724A61EB" w14:textId="77777777" w:rsidR="00D53859" w:rsidRPr="00BE1897" w:rsidRDefault="00D53859" w:rsidP="00D53859">
            <w:pPr>
              <w:rPr>
                <w:rFonts w:asciiTheme="majorHAnsi" w:hAnsiTheme="majorHAnsi" w:cstheme="majorHAnsi"/>
              </w:rPr>
            </w:pPr>
            <w:r w:rsidRPr="00BE1897">
              <w:rPr>
                <w:rFonts w:asciiTheme="majorHAnsi" w:hAnsiTheme="majorHAnsi" w:cstheme="majorHAnsi"/>
              </w:rPr>
              <w:t>Understand the changes that take place in autumn</w:t>
            </w:r>
          </w:p>
          <w:p w14:paraId="2A9B7998" w14:textId="77777777" w:rsidR="00D53859" w:rsidRPr="00BE1897" w:rsidRDefault="00D53859" w:rsidP="00D53859">
            <w:pPr>
              <w:rPr>
                <w:rFonts w:asciiTheme="majorHAnsi" w:hAnsiTheme="majorHAnsi" w:cstheme="majorHAnsi"/>
              </w:rPr>
            </w:pPr>
            <w:r w:rsidRPr="00BE1897">
              <w:rPr>
                <w:rFonts w:asciiTheme="majorHAnsi" w:hAnsiTheme="majorHAnsi" w:cstheme="majorHAnsi"/>
              </w:rPr>
              <w:t>Understand the changes that take place in winter</w:t>
            </w:r>
          </w:p>
          <w:p w14:paraId="29949490" w14:textId="77777777" w:rsidR="00D53859" w:rsidRPr="00BE1897" w:rsidRDefault="00D53859" w:rsidP="00D53859">
            <w:pPr>
              <w:rPr>
                <w:rFonts w:asciiTheme="majorHAnsi" w:hAnsiTheme="majorHAnsi" w:cstheme="majorHAnsi"/>
              </w:rPr>
            </w:pPr>
            <w:r w:rsidRPr="00BE1897">
              <w:rPr>
                <w:rFonts w:asciiTheme="majorHAnsi" w:hAnsiTheme="majorHAnsi" w:cstheme="majorHAnsi"/>
              </w:rPr>
              <w:t>Understand the changes that take place in spring</w:t>
            </w:r>
          </w:p>
          <w:p w14:paraId="441411B5" w14:textId="77777777" w:rsidR="00D53859" w:rsidRPr="00BE1897" w:rsidRDefault="00D53859" w:rsidP="00D53859">
            <w:pPr>
              <w:rPr>
                <w:rFonts w:asciiTheme="majorHAnsi" w:hAnsiTheme="majorHAnsi" w:cstheme="majorHAnsi"/>
              </w:rPr>
            </w:pPr>
            <w:r w:rsidRPr="00BE1897">
              <w:rPr>
                <w:rFonts w:asciiTheme="majorHAnsi" w:hAnsiTheme="majorHAnsi" w:cstheme="majorHAnsi"/>
              </w:rPr>
              <w:t>Understand the changes that take place in summer</w:t>
            </w:r>
          </w:p>
          <w:p w14:paraId="50F82BD6" w14:textId="77777777" w:rsidR="00D53859" w:rsidRPr="00BE1897" w:rsidRDefault="00D53859" w:rsidP="00D53859">
            <w:pPr>
              <w:rPr>
                <w:rFonts w:asciiTheme="majorHAnsi" w:hAnsiTheme="majorHAnsi" w:cstheme="majorHAnsi"/>
              </w:rPr>
            </w:pPr>
            <w:r w:rsidRPr="00BE1897">
              <w:rPr>
                <w:rFonts w:asciiTheme="majorHAnsi" w:hAnsiTheme="majorHAnsi" w:cstheme="majorHAnsi"/>
              </w:rPr>
              <w:t>Investigate how you can measure rainfall</w:t>
            </w:r>
          </w:p>
          <w:p w14:paraId="40522AE0" w14:textId="77777777" w:rsidR="00C7491E" w:rsidRPr="00BE1897" w:rsidRDefault="00C7491E">
            <w:pPr>
              <w:rPr>
                <w:rFonts w:asciiTheme="majorHAnsi" w:hAnsiTheme="majorHAnsi" w:cstheme="majorHAnsi"/>
              </w:rPr>
            </w:pPr>
          </w:p>
          <w:p w14:paraId="7CC40C85" w14:textId="05747F44" w:rsidR="00C7491E" w:rsidRPr="00BE1897" w:rsidRDefault="007F7078" w:rsidP="00C7491E">
            <w:pPr>
              <w:rPr>
                <w:rFonts w:asciiTheme="majorHAnsi" w:hAnsiTheme="majorHAnsi" w:cstheme="majorHAnsi"/>
                <w:b/>
                <w:bCs/>
              </w:rPr>
            </w:pPr>
            <w:r w:rsidRPr="00BE1897">
              <w:rPr>
                <w:rFonts w:asciiTheme="majorHAnsi" w:hAnsiTheme="majorHAnsi" w:cstheme="majorHAnsi"/>
                <w:b/>
                <w:bCs/>
              </w:rPr>
              <w:t xml:space="preserve">Why is Christmas special for Christians? </w:t>
            </w:r>
          </w:p>
          <w:p w14:paraId="60F91E17" w14:textId="77777777" w:rsidR="007F7078" w:rsidRPr="00BE1897" w:rsidRDefault="008A607C" w:rsidP="007F7078">
            <w:pPr>
              <w:rPr>
                <w:rFonts w:asciiTheme="majorHAnsi" w:hAnsiTheme="majorHAnsi" w:cstheme="majorHAnsi"/>
              </w:rPr>
            </w:pPr>
            <w:r w:rsidRPr="00BE1897">
              <w:rPr>
                <w:rFonts w:asciiTheme="majorHAnsi" w:hAnsiTheme="majorHAnsi" w:cstheme="majorHAnsi"/>
              </w:rPr>
              <w:t>In this topic we will:</w:t>
            </w:r>
          </w:p>
          <w:p w14:paraId="5D01A141" w14:textId="77777777" w:rsidR="007F7078" w:rsidRPr="00BE1897" w:rsidRDefault="007F7078" w:rsidP="007F7078">
            <w:pPr>
              <w:rPr>
                <w:rFonts w:asciiTheme="majorHAnsi" w:hAnsiTheme="majorHAnsi" w:cstheme="majorHAnsi"/>
              </w:rPr>
            </w:pPr>
            <w:r w:rsidRPr="00BE1897">
              <w:rPr>
                <w:rFonts w:asciiTheme="majorHAnsi" w:hAnsiTheme="majorHAnsi" w:cstheme="majorHAnsi"/>
              </w:rPr>
              <w:t>Talk about people who are special to them</w:t>
            </w:r>
          </w:p>
          <w:p w14:paraId="7A866241" w14:textId="77777777" w:rsidR="007F7078" w:rsidRPr="00BE1897" w:rsidRDefault="007F7078" w:rsidP="007F7078">
            <w:pPr>
              <w:rPr>
                <w:rFonts w:asciiTheme="majorHAnsi" w:hAnsiTheme="majorHAnsi" w:cstheme="majorHAnsi"/>
              </w:rPr>
            </w:pPr>
            <w:r w:rsidRPr="00BE1897">
              <w:rPr>
                <w:rFonts w:asciiTheme="majorHAnsi" w:hAnsiTheme="majorHAnsi" w:cstheme="majorHAnsi"/>
              </w:rPr>
              <w:t>Say what makes their family and friends special to them</w:t>
            </w:r>
          </w:p>
          <w:p w14:paraId="5036450D" w14:textId="0E54F4FF" w:rsidR="007F7078" w:rsidRPr="00BE1897" w:rsidRDefault="007F7078" w:rsidP="007F7078">
            <w:pPr>
              <w:rPr>
                <w:rFonts w:asciiTheme="majorHAnsi" w:hAnsiTheme="majorHAnsi" w:cstheme="majorHAnsi"/>
              </w:rPr>
            </w:pPr>
            <w:r w:rsidRPr="00BE1897">
              <w:rPr>
                <w:rFonts w:asciiTheme="majorHAnsi" w:hAnsiTheme="majorHAnsi" w:cstheme="majorHAnsi"/>
              </w:rPr>
              <w:t>Recall what happens at a traditional Christian festival.</w:t>
            </w:r>
          </w:p>
          <w:p w14:paraId="6C47A364" w14:textId="4EF66451" w:rsidR="007F7078" w:rsidRPr="00BE1897" w:rsidRDefault="007F7078" w:rsidP="007F7078">
            <w:pPr>
              <w:rPr>
                <w:rFonts w:asciiTheme="majorHAnsi" w:hAnsiTheme="majorHAnsi" w:cstheme="majorHAnsi"/>
              </w:rPr>
            </w:pPr>
            <w:r w:rsidRPr="00BE1897">
              <w:rPr>
                <w:rFonts w:asciiTheme="majorHAnsi" w:hAnsiTheme="majorHAnsi" w:cstheme="majorHAnsi"/>
              </w:rPr>
              <w:t>Recognise the word incarnation as describing the belief that God came to Earth as Jesus</w:t>
            </w:r>
          </w:p>
          <w:p w14:paraId="3284E12C" w14:textId="3EEB8C3D" w:rsidR="007F7078" w:rsidRPr="00BE1897" w:rsidRDefault="007F7078" w:rsidP="007F7078">
            <w:pPr>
              <w:rPr>
                <w:rFonts w:asciiTheme="majorHAnsi" w:hAnsiTheme="majorHAnsi" w:cstheme="majorHAnsi"/>
              </w:rPr>
            </w:pPr>
            <w:r w:rsidRPr="00BE1897">
              <w:rPr>
                <w:rFonts w:asciiTheme="majorHAnsi" w:hAnsiTheme="majorHAnsi" w:cstheme="majorHAnsi"/>
              </w:rPr>
              <w:t xml:space="preserve">Retell religious stories, making connections with personal experiences. </w:t>
            </w:r>
          </w:p>
          <w:p w14:paraId="1112EB8C" w14:textId="19EC01AE" w:rsidR="008A607C" w:rsidRPr="00BE1897" w:rsidRDefault="008A607C" w:rsidP="00C7491E">
            <w:pPr>
              <w:rPr>
                <w:rFonts w:asciiTheme="majorHAnsi" w:hAnsiTheme="majorHAnsi" w:cstheme="majorHAnsi"/>
                <w:b/>
                <w:bCs/>
              </w:rPr>
            </w:pPr>
          </w:p>
        </w:tc>
        <w:tc>
          <w:tcPr>
            <w:tcW w:w="4343" w:type="dxa"/>
          </w:tcPr>
          <w:p w14:paraId="453C1120" w14:textId="6FCE9BEA" w:rsidR="0074501A" w:rsidRPr="00BE1897" w:rsidRDefault="00D27413" w:rsidP="00C7491E">
            <w:pPr>
              <w:rPr>
                <w:rFonts w:asciiTheme="majorHAnsi" w:hAnsiTheme="majorHAnsi" w:cstheme="majorHAnsi"/>
                <w:b/>
                <w:bCs/>
              </w:rPr>
            </w:pPr>
            <w:r w:rsidRPr="00BE1897">
              <w:rPr>
                <w:rFonts w:asciiTheme="majorHAnsi" w:hAnsiTheme="majorHAnsi" w:cstheme="majorHAnsi"/>
                <w:b/>
                <w:bCs/>
              </w:rPr>
              <w:t xml:space="preserve">Design and Technology – </w:t>
            </w:r>
          </w:p>
          <w:p w14:paraId="514DE9FA" w14:textId="77777777" w:rsidR="002F44BC" w:rsidRPr="00BE1897" w:rsidRDefault="002F44BC" w:rsidP="002F44BC">
            <w:pPr>
              <w:rPr>
                <w:rFonts w:asciiTheme="majorHAnsi" w:hAnsiTheme="majorHAnsi" w:cstheme="majorHAnsi"/>
                <w:bCs/>
              </w:rPr>
            </w:pPr>
            <w:r w:rsidRPr="00BE1897">
              <w:rPr>
                <w:rFonts w:asciiTheme="majorHAnsi" w:hAnsiTheme="majorHAnsi" w:cstheme="majorHAnsi"/>
                <w:bCs/>
              </w:rPr>
              <w:t>Make a moving storybook</w:t>
            </w:r>
          </w:p>
          <w:p w14:paraId="35160F96" w14:textId="77777777" w:rsidR="002F44BC" w:rsidRPr="00BE1897" w:rsidRDefault="002F44BC" w:rsidP="002F44BC">
            <w:pPr>
              <w:rPr>
                <w:rFonts w:asciiTheme="majorHAnsi" w:hAnsiTheme="majorHAnsi" w:cstheme="majorHAnsi"/>
                <w:bCs/>
              </w:rPr>
            </w:pPr>
            <w:r w:rsidRPr="00BE1897">
              <w:rPr>
                <w:rFonts w:asciiTheme="majorHAnsi" w:hAnsiTheme="majorHAnsi" w:cstheme="majorHAnsi"/>
                <w:bCs/>
              </w:rPr>
              <w:t>-Explore sliders</w:t>
            </w:r>
          </w:p>
          <w:p w14:paraId="2A60B952" w14:textId="77777777" w:rsidR="002F44BC" w:rsidRPr="00BE1897" w:rsidRDefault="002F44BC" w:rsidP="002F44BC">
            <w:pPr>
              <w:rPr>
                <w:rFonts w:asciiTheme="majorHAnsi" w:hAnsiTheme="majorHAnsi" w:cstheme="majorHAnsi"/>
                <w:bCs/>
              </w:rPr>
            </w:pPr>
            <w:r w:rsidRPr="00BE1897">
              <w:rPr>
                <w:rFonts w:asciiTheme="majorHAnsi" w:hAnsiTheme="majorHAnsi" w:cstheme="majorHAnsi"/>
                <w:bCs/>
              </w:rPr>
              <w:t>-Design moving pictures</w:t>
            </w:r>
          </w:p>
          <w:p w14:paraId="5BB251BC" w14:textId="77777777" w:rsidR="002F44BC" w:rsidRPr="00BE1897" w:rsidRDefault="002F44BC" w:rsidP="002F44BC">
            <w:pPr>
              <w:rPr>
                <w:rFonts w:asciiTheme="majorHAnsi" w:hAnsiTheme="majorHAnsi" w:cstheme="majorHAnsi"/>
                <w:bCs/>
              </w:rPr>
            </w:pPr>
            <w:r w:rsidRPr="00BE1897">
              <w:rPr>
                <w:rFonts w:asciiTheme="majorHAnsi" w:hAnsiTheme="majorHAnsi" w:cstheme="majorHAnsi"/>
                <w:bCs/>
              </w:rPr>
              <w:t>-Construct a moving image</w:t>
            </w:r>
          </w:p>
          <w:p w14:paraId="62F6760E" w14:textId="77777777" w:rsidR="002F44BC" w:rsidRPr="00BE1897" w:rsidRDefault="002F44BC" w:rsidP="002F44BC">
            <w:pPr>
              <w:rPr>
                <w:rFonts w:asciiTheme="majorHAnsi" w:hAnsiTheme="majorHAnsi" w:cstheme="majorHAnsi"/>
                <w:bCs/>
              </w:rPr>
            </w:pPr>
            <w:r w:rsidRPr="00BE1897">
              <w:rPr>
                <w:rFonts w:asciiTheme="majorHAnsi" w:hAnsiTheme="majorHAnsi" w:cstheme="majorHAnsi"/>
                <w:bCs/>
              </w:rPr>
              <w:t>-Test and evaluate your picture</w:t>
            </w:r>
          </w:p>
          <w:p w14:paraId="5F2CEC17" w14:textId="77777777" w:rsidR="002F44BC" w:rsidRPr="00BE1897" w:rsidRDefault="002F44BC" w:rsidP="00C7491E">
            <w:pPr>
              <w:rPr>
                <w:rFonts w:asciiTheme="majorHAnsi" w:hAnsiTheme="majorHAnsi" w:cstheme="majorHAnsi"/>
                <w:b/>
                <w:bCs/>
              </w:rPr>
            </w:pPr>
          </w:p>
          <w:p w14:paraId="543C32A9" w14:textId="77777777" w:rsidR="002F44BC" w:rsidRPr="00BE1897" w:rsidRDefault="002F44BC" w:rsidP="00C7491E">
            <w:pPr>
              <w:rPr>
                <w:rFonts w:asciiTheme="majorHAnsi" w:hAnsiTheme="majorHAnsi" w:cstheme="majorHAnsi"/>
                <w:b/>
                <w:bCs/>
              </w:rPr>
            </w:pPr>
          </w:p>
          <w:p w14:paraId="187EFA13" w14:textId="1B79BD5B" w:rsidR="007F7078" w:rsidRPr="00BE1897" w:rsidRDefault="001C6E0B" w:rsidP="00C7491E">
            <w:pPr>
              <w:rPr>
                <w:rFonts w:asciiTheme="majorHAnsi" w:hAnsiTheme="majorHAnsi" w:cstheme="majorHAnsi"/>
                <w:bCs/>
              </w:rPr>
            </w:pPr>
            <w:r w:rsidRPr="00BE1897">
              <w:rPr>
                <w:rFonts w:asciiTheme="majorHAnsi" w:hAnsiTheme="majorHAnsi" w:cstheme="majorHAnsi"/>
                <w:b/>
                <w:bCs/>
              </w:rPr>
              <w:t xml:space="preserve">Computing </w:t>
            </w:r>
          </w:p>
          <w:p w14:paraId="41B30A13" w14:textId="0CDCB3C3" w:rsidR="00D53859" w:rsidRPr="00BE1897" w:rsidRDefault="00D53859" w:rsidP="00D53859">
            <w:pPr>
              <w:rPr>
                <w:rFonts w:asciiTheme="majorHAnsi" w:hAnsiTheme="majorHAnsi" w:cstheme="majorHAnsi"/>
                <w:b/>
                <w:bCs/>
              </w:rPr>
            </w:pPr>
            <w:r w:rsidRPr="00BE1897">
              <w:rPr>
                <w:rFonts w:asciiTheme="majorHAnsi" w:hAnsiTheme="majorHAnsi" w:cstheme="majorHAnsi"/>
                <w:b/>
                <w:bCs/>
              </w:rPr>
              <w:t>Programming B - Programming animation</w:t>
            </w:r>
          </w:p>
          <w:p w14:paraId="0C96600F" w14:textId="77777777" w:rsidR="00D53859" w:rsidRPr="00BE1897" w:rsidRDefault="00D53859" w:rsidP="00D53859">
            <w:pPr>
              <w:rPr>
                <w:rFonts w:asciiTheme="majorHAnsi" w:hAnsiTheme="majorHAnsi" w:cstheme="majorHAnsi"/>
              </w:rPr>
            </w:pPr>
            <w:r w:rsidRPr="00BE1897">
              <w:rPr>
                <w:rFonts w:asciiTheme="majorHAnsi" w:hAnsiTheme="majorHAnsi" w:cstheme="majorHAnsi"/>
              </w:rPr>
              <w:t>Comparing Tools</w:t>
            </w:r>
          </w:p>
          <w:p w14:paraId="7FEFDB2A" w14:textId="77777777" w:rsidR="00D53859" w:rsidRPr="00BE1897" w:rsidRDefault="00D53859" w:rsidP="00D53859">
            <w:pPr>
              <w:rPr>
                <w:rFonts w:asciiTheme="majorHAnsi" w:hAnsiTheme="majorHAnsi" w:cstheme="majorHAnsi"/>
              </w:rPr>
            </w:pPr>
            <w:r w:rsidRPr="00BE1897">
              <w:rPr>
                <w:rFonts w:asciiTheme="majorHAnsi" w:hAnsiTheme="majorHAnsi" w:cstheme="majorHAnsi"/>
              </w:rPr>
              <w:t>Joining Blocks</w:t>
            </w:r>
          </w:p>
          <w:p w14:paraId="2FB7D18C" w14:textId="77777777" w:rsidR="00D53859" w:rsidRPr="00BE1897" w:rsidRDefault="00D53859" w:rsidP="00D53859">
            <w:pPr>
              <w:rPr>
                <w:rFonts w:asciiTheme="majorHAnsi" w:hAnsiTheme="majorHAnsi" w:cstheme="majorHAnsi"/>
              </w:rPr>
            </w:pPr>
            <w:r w:rsidRPr="00BE1897">
              <w:rPr>
                <w:rFonts w:asciiTheme="majorHAnsi" w:hAnsiTheme="majorHAnsi" w:cstheme="majorHAnsi"/>
              </w:rPr>
              <w:t>Make a change</w:t>
            </w:r>
          </w:p>
          <w:p w14:paraId="39EEA1EE" w14:textId="77777777" w:rsidR="00D53859" w:rsidRPr="00BE1897" w:rsidRDefault="00D53859" w:rsidP="00D53859">
            <w:pPr>
              <w:rPr>
                <w:rFonts w:asciiTheme="majorHAnsi" w:hAnsiTheme="majorHAnsi" w:cstheme="majorHAnsi"/>
              </w:rPr>
            </w:pPr>
            <w:r w:rsidRPr="00BE1897">
              <w:rPr>
                <w:rFonts w:asciiTheme="majorHAnsi" w:hAnsiTheme="majorHAnsi" w:cstheme="majorHAnsi"/>
              </w:rPr>
              <w:t>Adding sprites</w:t>
            </w:r>
          </w:p>
          <w:p w14:paraId="12C6F889" w14:textId="77777777" w:rsidR="00D53859" w:rsidRPr="00BE1897" w:rsidRDefault="00D53859" w:rsidP="00D53859">
            <w:pPr>
              <w:rPr>
                <w:rFonts w:asciiTheme="majorHAnsi" w:hAnsiTheme="majorHAnsi" w:cstheme="majorHAnsi"/>
              </w:rPr>
            </w:pPr>
            <w:r w:rsidRPr="00BE1897">
              <w:rPr>
                <w:rFonts w:asciiTheme="majorHAnsi" w:hAnsiTheme="majorHAnsi" w:cstheme="majorHAnsi"/>
              </w:rPr>
              <w:t>Project design</w:t>
            </w:r>
          </w:p>
          <w:p w14:paraId="33BADDB1" w14:textId="238875B4" w:rsidR="007F7078" w:rsidRPr="00BE1897" w:rsidRDefault="00D53859" w:rsidP="00C7491E">
            <w:pPr>
              <w:rPr>
                <w:rFonts w:asciiTheme="majorHAnsi" w:hAnsiTheme="majorHAnsi" w:cstheme="majorHAnsi"/>
                <w:bCs/>
              </w:rPr>
            </w:pPr>
            <w:r w:rsidRPr="00BE1897">
              <w:rPr>
                <w:rFonts w:asciiTheme="majorHAnsi" w:hAnsiTheme="majorHAnsi" w:cstheme="majorHAnsi"/>
              </w:rPr>
              <w:t>Following my design</w:t>
            </w:r>
          </w:p>
          <w:p w14:paraId="3D9D4C6F" w14:textId="77777777" w:rsidR="00921680" w:rsidRPr="00BE1897" w:rsidRDefault="00921680" w:rsidP="00C7491E">
            <w:pPr>
              <w:rPr>
                <w:rFonts w:asciiTheme="majorHAnsi" w:hAnsiTheme="majorHAnsi" w:cstheme="majorHAnsi"/>
                <w:b/>
              </w:rPr>
            </w:pPr>
          </w:p>
          <w:p w14:paraId="2C0C5375" w14:textId="630E7B4E" w:rsidR="007F7078" w:rsidRPr="00BE1897" w:rsidRDefault="00C7491E" w:rsidP="00C7491E">
            <w:pPr>
              <w:rPr>
                <w:rFonts w:asciiTheme="majorHAnsi" w:hAnsiTheme="majorHAnsi" w:cstheme="majorHAnsi"/>
                <w:b/>
              </w:rPr>
            </w:pPr>
            <w:r w:rsidRPr="00BE1897">
              <w:rPr>
                <w:rFonts w:asciiTheme="majorHAnsi" w:hAnsiTheme="majorHAnsi" w:cstheme="majorHAnsi"/>
                <w:b/>
              </w:rPr>
              <w:t>Music</w:t>
            </w:r>
            <w:r w:rsidR="007F7078" w:rsidRPr="00BE1897">
              <w:rPr>
                <w:rFonts w:asciiTheme="majorHAnsi" w:hAnsiTheme="majorHAnsi" w:cstheme="majorHAnsi"/>
                <w:b/>
              </w:rPr>
              <w:t xml:space="preserve"> </w:t>
            </w:r>
            <w:r w:rsidR="0086613D" w:rsidRPr="00BE1897">
              <w:rPr>
                <w:rFonts w:asciiTheme="majorHAnsi" w:hAnsiTheme="majorHAnsi" w:cstheme="majorHAnsi"/>
                <w:b/>
              </w:rPr>
              <w:t>–</w:t>
            </w:r>
            <w:r w:rsidR="007F7078" w:rsidRPr="00BE1897">
              <w:rPr>
                <w:rFonts w:asciiTheme="majorHAnsi" w:hAnsiTheme="majorHAnsi" w:cstheme="majorHAnsi"/>
                <w:b/>
              </w:rPr>
              <w:t xml:space="preserve"> </w:t>
            </w:r>
            <w:r w:rsidR="0086613D" w:rsidRPr="00BE1897">
              <w:rPr>
                <w:rFonts w:asciiTheme="majorHAnsi" w:hAnsiTheme="majorHAnsi" w:cstheme="majorHAnsi"/>
                <w:b/>
              </w:rPr>
              <w:t xml:space="preserve">Voice </w:t>
            </w:r>
          </w:p>
          <w:p w14:paraId="110324E8" w14:textId="6EB2A830" w:rsidR="007F7078" w:rsidRPr="00BE1897" w:rsidRDefault="0086613D" w:rsidP="00C7491E">
            <w:pPr>
              <w:rPr>
                <w:rFonts w:asciiTheme="majorHAnsi" w:hAnsiTheme="majorHAnsi" w:cstheme="majorHAnsi"/>
              </w:rPr>
            </w:pPr>
            <w:r w:rsidRPr="00BE1897">
              <w:rPr>
                <w:rFonts w:asciiTheme="majorHAnsi" w:hAnsiTheme="majorHAnsi" w:cstheme="majorHAnsi"/>
              </w:rPr>
              <w:t>Follow simple musical directions for faster, slower, stopping and starting</w:t>
            </w:r>
          </w:p>
          <w:p w14:paraId="31A0A9CF" w14:textId="41382FA4" w:rsidR="00C7491E" w:rsidRPr="00BE1897" w:rsidRDefault="0086613D" w:rsidP="00C7491E">
            <w:pPr>
              <w:rPr>
                <w:rFonts w:asciiTheme="majorHAnsi" w:hAnsiTheme="majorHAnsi" w:cstheme="majorHAnsi"/>
              </w:rPr>
            </w:pPr>
            <w:r w:rsidRPr="00BE1897">
              <w:rPr>
                <w:rFonts w:asciiTheme="majorHAnsi" w:hAnsiTheme="majorHAnsi" w:cstheme="majorHAnsi"/>
                <w:bCs/>
              </w:rPr>
              <w:t>Sing and perform songs, which contain a small range of notes (3 - 5 notes), with growing confidence.</w:t>
            </w:r>
            <w:r w:rsidR="00C7491E" w:rsidRPr="00BE1897">
              <w:rPr>
                <w:rFonts w:asciiTheme="majorHAnsi" w:hAnsiTheme="majorHAnsi" w:cstheme="majorHAnsi"/>
                <w:bCs/>
              </w:rPr>
              <w:br/>
            </w:r>
            <w:r w:rsidRPr="00BE1897">
              <w:rPr>
                <w:rFonts w:asciiTheme="majorHAnsi" w:hAnsiTheme="majorHAnsi" w:cstheme="majorHAnsi"/>
              </w:rPr>
              <w:t>Recognise and represent higher and lower sounds using graphic notation.</w:t>
            </w:r>
            <w:r w:rsidR="00C7491E" w:rsidRPr="00BE1897">
              <w:rPr>
                <w:rFonts w:asciiTheme="majorHAnsi" w:hAnsiTheme="majorHAnsi" w:cstheme="majorHAnsi"/>
              </w:rPr>
              <w:br/>
              <w:t xml:space="preserve">A CD player and headphones will also be accessible to listen to a range of different music including pop, classical and nursery rhymes. </w:t>
            </w:r>
          </w:p>
          <w:p w14:paraId="1DE30133" w14:textId="7B9F4B3A" w:rsidR="00C7491E" w:rsidRPr="00BE1897" w:rsidRDefault="00C7491E" w:rsidP="00C7491E">
            <w:pPr>
              <w:rPr>
                <w:rFonts w:asciiTheme="majorHAnsi" w:hAnsiTheme="majorHAnsi" w:cstheme="majorHAnsi"/>
              </w:rPr>
            </w:pPr>
          </w:p>
        </w:tc>
      </w:tr>
    </w:tbl>
    <w:p w14:paraId="066ABAF5" w14:textId="77777777" w:rsidR="006F687F" w:rsidRPr="00BE1897" w:rsidRDefault="006F687F" w:rsidP="00754106">
      <w:pPr>
        <w:spacing w:after="0" w:line="240" w:lineRule="auto"/>
        <w:rPr>
          <w:rFonts w:asciiTheme="majorHAnsi" w:hAnsiTheme="majorHAnsi" w:cstheme="majorHAnsi"/>
        </w:rPr>
      </w:pPr>
    </w:p>
    <w:tbl>
      <w:tblPr>
        <w:tblStyle w:val="TableGrid"/>
        <w:tblW w:w="0" w:type="auto"/>
        <w:tblLook w:val="04A0" w:firstRow="1" w:lastRow="0" w:firstColumn="1" w:lastColumn="0" w:noHBand="0" w:noVBand="1"/>
      </w:tblPr>
      <w:tblGrid>
        <w:gridCol w:w="4508"/>
        <w:gridCol w:w="4508"/>
      </w:tblGrid>
      <w:tr w:rsidR="00176D0A" w:rsidRPr="00BE1897" w14:paraId="792F8684" w14:textId="77777777" w:rsidTr="00417BFA">
        <w:tc>
          <w:tcPr>
            <w:tcW w:w="9016" w:type="dxa"/>
            <w:gridSpan w:val="2"/>
            <w:shd w:val="clear" w:color="auto" w:fill="A6A6A6" w:themeFill="background1" w:themeFillShade="A6"/>
          </w:tcPr>
          <w:p w14:paraId="2430A4D0" w14:textId="019C396F" w:rsidR="00176D0A" w:rsidRPr="00BE1897" w:rsidRDefault="006B6353" w:rsidP="00936EAB">
            <w:pPr>
              <w:jc w:val="center"/>
              <w:rPr>
                <w:rFonts w:asciiTheme="majorHAnsi" w:hAnsiTheme="majorHAnsi" w:cstheme="majorHAnsi"/>
              </w:rPr>
            </w:pPr>
            <w:r w:rsidRPr="00BE1897">
              <w:rPr>
                <w:rFonts w:asciiTheme="majorHAnsi" w:hAnsiTheme="majorHAnsi" w:cstheme="majorHAnsi"/>
              </w:rPr>
              <w:t>Prime Areas</w:t>
            </w:r>
          </w:p>
        </w:tc>
      </w:tr>
      <w:tr w:rsidR="006B6353" w:rsidRPr="00BE1897" w14:paraId="5184732C" w14:textId="77777777" w:rsidTr="006B6353">
        <w:tc>
          <w:tcPr>
            <w:tcW w:w="4508" w:type="dxa"/>
            <w:shd w:val="clear" w:color="auto" w:fill="BFBFBF" w:themeFill="background1" w:themeFillShade="BF"/>
          </w:tcPr>
          <w:p w14:paraId="72409957" w14:textId="67603413" w:rsidR="006B6353" w:rsidRPr="00BE1897" w:rsidRDefault="006B6353" w:rsidP="00936EAB">
            <w:pPr>
              <w:jc w:val="center"/>
              <w:rPr>
                <w:rFonts w:asciiTheme="majorHAnsi" w:hAnsiTheme="majorHAnsi" w:cstheme="majorHAnsi"/>
              </w:rPr>
            </w:pPr>
            <w:r w:rsidRPr="00BE1897">
              <w:rPr>
                <w:rFonts w:asciiTheme="majorHAnsi" w:hAnsiTheme="majorHAnsi" w:cstheme="majorHAnsi"/>
              </w:rPr>
              <w:t>Physical Development</w:t>
            </w:r>
          </w:p>
        </w:tc>
        <w:tc>
          <w:tcPr>
            <w:tcW w:w="4508" w:type="dxa"/>
            <w:shd w:val="clear" w:color="auto" w:fill="BFBFBF" w:themeFill="background1" w:themeFillShade="BF"/>
          </w:tcPr>
          <w:p w14:paraId="75B23ABE" w14:textId="04752176" w:rsidR="006B6353" w:rsidRPr="00BE1897" w:rsidRDefault="006B6353" w:rsidP="00936EAB">
            <w:pPr>
              <w:jc w:val="center"/>
              <w:rPr>
                <w:rFonts w:asciiTheme="majorHAnsi" w:hAnsiTheme="majorHAnsi" w:cstheme="majorHAnsi"/>
              </w:rPr>
            </w:pPr>
            <w:r w:rsidRPr="00BE1897">
              <w:rPr>
                <w:rFonts w:asciiTheme="majorHAnsi" w:hAnsiTheme="majorHAnsi" w:cstheme="majorHAnsi"/>
              </w:rPr>
              <w:t>Communication and Language</w:t>
            </w:r>
          </w:p>
        </w:tc>
      </w:tr>
      <w:tr w:rsidR="006B6353" w:rsidRPr="00BE1897" w14:paraId="101C2922" w14:textId="77777777" w:rsidTr="00D122DF">
        <w:tc>
          <w:tcPr>
            <w:tcW w:w="4508" w:type="dxa"/>
          </w:tcPr>
          <w:p w14:paraId="45D929CA" w14:textId="01623750" w:rsidR="00D53859" w:rsidRPr="00BE1897" w:rsidRDefault="00D53859" w:rsidP="00D53859">
            <w:pPr>
              <w:shd w:val="clear" w:color="auto" w:fill="FFFFFF"/>
              <w:jc w:val="both"/>
              <w:textAlignment w:val="baseline"/>
              <w:rPr>
                <w:rFonts w:asciiTheme="majorHAnsi" w:eastAsia="Times New Roman" w:hAnsiTheme="majorHAnsi" w:cstheme="majorHAnsi"/>
                <w:b/>
                <w:bCs/>
                <w:color w:val="201F1E"/>
                <w:lang w:eastAsia="en-GB"/>
              </w:rPr>
            </w:pPr>
            <w:r w:rsidRPr="00BE1897">
              <w:rPr>
                <w:rFonts w:asciiTheme="majorHAnsi" w:eastAsia="Times New Roman" w:hAnsiTheme="majorHAnsi" w:cstheme="majorHAnsi"/>
                <w:b/>
                <w:bCs/>
                <w:color w:val="201F1E"/>
                <w:lang w:eastAsia="en-GB"/>
              </w:rPr>
              <w:t>Hockey</w:t>
            </w:r>
          </w:p>
          <w:p w14:paraId="37250426" w14:textId="77777777" w:rsidR="00D53859" w:rsidRPr="00BE1897" w:rsidRDefault="00D53859" w:rsidP="00D53859">
            <w:pPr>
              <w:shd w:val="clear" w:color="auto" w:fill="FFFFFF"/>
              <w:jc w:val="both"/>
              <w:textAlignment w:val="baseline"/>
              <w:rPr>
                <w:rFonts w:asciiTheme="majorHAnsi" w:eastAsia="Times New Roman" w:hAnsiTheme="majorHAnsi" w:cstheme="majorHAnsi"/>
                <w:color w:val="201F1E"/>
                <w:lang w:eastAsia="en-GB"/>
              </w:rPr>
            </w:pPr>
            <w:r w:rsidRPr="00BE1897">
              <w:rPr>
                <w:rFonts w:asciiTheme="majorHAnsi" w:eastAsia="Times New Roman" w:hAnsiTheme="majorHAnsi" w:cstheme="majorHAnsi"/>
                <w:color w:val="201F1E"/>
                <w:lang w:eastAsia="en-GB"/>
              </w:rPr>
              <w:t>To negotiate space</w:t>
            </w:r>
          </w:p>
          <w:p w14:paraId="221CF083" w14:textId="77777777" w:rsidR="00D53859" w:rsidRPr="00BE1897" w:rsidRDefault="00D53859" w:rsidP="00D53859">
            <w:pPr>
              <w:shd w:val="clear" w:color="auto" w:fill="FFFFFF"/>
              <w:jc w:val="both"/>
              <w:textAlignment w:val="baseline"/>
              <w:rPr>
                <w:rFonts w:asciiTheme="majorHAnsi" w:eastAsia="Times New Roman" w:hAnsiTheme="majorHAnsi" w:cstheme="majorHAnsi"/>
                <w:color w:val="201F1E"/>
                <w:lang w:eastAsia="en-GB"/>
              </w:rPr>
            </w:pPr>
            <w:r w:rsidRPr="00BE1897">
              <w:rPr>
                <w:rFonts w:asciiTheme="majorHAnsi" w:eastAsia="Times New Roman" w:hAnsiTheme="majorHAnsi" w:cstheme="majorHAnsi"/>
                <w:color w:val="201F1E"/>
                <w:lang w:eastAsia="en-GB"/>
              </w:rPr>
              <w:t>To use equipment safely and correctly</w:t>
            </w:r>
          </w:p>
          <w:p w14:paraId="4B4388BD" w14:textId="77777777" w:rsidR="00D53859" w:rsidRPr="00BE1897" w:rsidRDefault="00D53859" w:rsidP="00D53859">
            <w:pPr>
              <w:shd w:val="clear" w:color="auto" w:fill="FFFFFF"/>
              <w:jc w:val="both"/>
              <w:textAlignment w:val="baseline"/>
              <w:rPr>
                <w:rFonts w:asciiTheme="majorHAnsi" w:eastAsia="Times New Roman" w:hAnsiTheme="majorHAnsi" w:cstheme="majorHAnsi"/>
                <w:color w:val="201F1E"/>
                <w:lang w:eastAsia="en-GB"/>
              </w:rPr>
            </w:pPr>
            <w:r w:rsidRPr="00BE1897">
              <w:rPr>
                <w:rFonts w:asciiTheme="majorHAnsi" w:eastAsia="Times New Roman" w:hAnsiTheme="majorHAnsi" w:cstheme="majorHAnsi"/>
                <w:color w:val="201F1E"/>
                <w:lang w:eastAsia="en-GB"/>
              </w:rPr>
              <w:t>To use a hockey stick with two hands</w:t>
            </w:r>
          </w:p>
          <w:p w14:paraId="78E18882" w14:textId="77777777" w:rsidR="00D53859" w:rsidRPr="00BE1897" w:rsidRDefault="00D53859" w:rsidP="00D53859">
            <w:pPr>
              <w:shd w:val="clear" w:color="auto" w:fill="FFFFFF"/>
              <w:jc w:val="both"/>
              <w:textAlignment w:val="baseline"/>
              <w:rPr>
                <w:rFonts w:asciiTheme="majorHAnsi" w:eastAsia="Times New Roman" w:hAnsiTheme="majorHAnsi" w:cstheme="majorHAnsi"/>
                <w:color w:val="201F1E"/>
                <w:lang w:eastAsia="en-GB"/>
              </w:rPr>
            </w:pPr>
            <w:r w:rsidRPr="00BE1897">
              <w:rPr>
                <w:rFonts w:asciiTheme="majorHAnsi" w:eastAsia="Times New Roman" w:hAnsiTheme="majorHAnsi" w:cstheme="majorHAnsi"/>
                <w:color w:val="201F1E"/>
                <w:lang w:eastAsia="en-GB"/>
              </w:rPr>
              <w:t>To move a ball using a hockey stick</w:t>
            </w:r>
          </w:p>
          <w:p w14:paraId="7F3ED8DC" w14:textId="77777777" w:rsidR="00D53859" w:rsidRPr="00BE1897" w:rsidRDefault="00D53859" w:rsidP="00D53859">
            <w:pPr>
              <w:shd w:val="clear" w:color="auto" w:fill="FFFFFF"/>
              <w:jc w:val="both"/>
              <w:textAlignment w:val="baseline"/>
              <w:rPr>
                <w:rFonts w:asciiTheme="majorHAnsi" w:eastAsia="Times New Roman" w:hAnsiTheme="majorHAnsi" w:cstheme="majorHAnsi"/>
                <w:color w:val="201F1E"/>
                <w:lang w:eastAsia="en-GB"/>
              </w:rPr>
            </w:pPr>
            <w:r w:rsidRPr="00BE1897">
              <w:rPr>
                <w:rFonts w:asciiTheme="majorHAnsi" w:eastAsia="Times New Roman" w:hAnsiTheme="majorHAnsi" w:cstheme="majorHAnsi"/>
                <w:color w:val="201F1E"/>
                <w:lang w:eastAsia="en-GB"/>
              </w:rPr>
              <w:t>To stop a ball using a hockey stick</w:t>
            </w:r>
          </w:p>
          <w:p w14:paraId="1335A8C6" w14:textId="50204775" w:rsidR="00D53859" w:rsidRPr="00BE1897" w:rsidRDefault="00D53859" w:rsidP="00D53859">
            <w:pPr>
              <w:shd w:val="clear" w:color="auto" w:fill="FFFFFF"/>
              <w:jc w:val="both"/>
              <w:textAlignment w:val="baseline"/>
              <w:rPr>
                <w:rFonts w:asciiTheme="majorHAnsi" w:eastAsia="Times New Roman" w:hAnsiTheme="majorHAnsi" w:cstheme="majorHAnsi"/>
                <w:color w:val="201F1E"/>
                <w:lang w:eastAsia="en-GB"/>
              </w:rPr>
            </w:pPr>
            <w:r w:rsidRPr="00BE1897">
              <w:rPr>
                <w:rFonts w:asciiTheme="majorHAnsi" w:eastAsia="Times New Roman" w:hAnsiTheme="majorHAnsi" w:cstheme="majorHAnsi"/>
                <w:color w:val="201F1E"/>
                <w:lang w:eastAsia="en-GB"/>
              </w:rPr>
              <w:t>To compete in games with others trying to win</w:t>
            </w:r>
          </w:p>
          <w:p w14:paraId="312B39C9" w14:textId="4056723C" w:rsidR="0074501A" w:rsidRPr="00BE1897" w:rsidRDefault="0074501A" w:rsidP="001356CC">
            <w:pPr>
              <w:rPr>
                <w:rFonts w:asciiTheme="majorHAnsi" w:hAnsiTheme="majorHAnsi" w:cstheme="majorHAnsi"/>
              </w:rPr>
            </w:pPr>
          </w:p>
          <w:p w14:paraId="158361D2" w14:textId="77777777" w:rsidR="00B71F11" w:rsidRPr="00BE1897" w:rsidRDefault="00B71F11" w:rsidP="00B71F11">
            <w:pPr>
              <w:shd w:val="clear" w:color="auto" w:fill="FFFFFF"/>
              <w:jc w:val="both"/>
              <w:textAlignment w:val="baseline"/>
              <w:rPr>
                <w:rFonts w:asciiTheme="majorHAnsi" w:eastAsia="Times New Roman" w:hAnsiTheme="majorHAnsi" w:cstheme="majorHAnsi"/>
                <w:b/>
                <w:color w:val="201F1E"/>
                <w:lang w:eastAsia="en-GB"/>
              </w:rPr>
            </w:pPr>
            <w:r w:rsidRPr="00BE1897">
              <w:rPr>
                <w:rFonts w:asciiTheme="majorHAnsi" w:eastAsia="Times New Roman" w:hAnsiTheme="majorHAnsi" w:cstheme="majorHAnsi"/>
                <w:b/>
                <w:color w:val="201F1E"/>
                <w:lang w:eastAsia="en-GB"/>
              </w:rPr>
              <w:t>Tag Rugby</w:t>
            </w:r>
          </w:p>
          <w:p w14:paraId="6C4C7EB7" w14:textId="77777777" w:rsidR="00B71F11" w:rsidRPr="00BE1897" w:rsidRDefault="00B71F11" w:rsidP="00B71F11">
            <w:pPr>
              <w:shd w:val="clear" w:color="auto" w:fill="FFFFFF"/>
              <w:jc w:val="both"/>
              <w:textAlignment w:val="baseline"/>
              <w:rPr>
                <w:rFonts w:asciiTheme="majorHAnsi" w:eastAsia="Times New Roman" w:hAnsiTheme="majorHAnsi" w:cstheme="majorHAnsi"/>
                <w:color w:val="201F1E"/>
                <w:lang w:eastAsia="en-GB"/>
              </w:rPr>
            </w:pPr>
            <w:r w:rsidRPr="00BE1897">
              <w:rPr>
                <w:rFonts w:asciiTheme="majorHAnsi" w:eastAsia="Times New Roman" w:hAnsiTheme="majorHAnsi" w:cstheme="majorHAnsi"/>
                <w:color w:val="201F1E"/>
                <w:lang w:eastAsia="en-GB"/>
              </w:rPr>
              <w:t>To pass the ball</w:t>
            </w:r>
          </w:p>
          <w:p w14:paraId="4DA632FB" w14:textId="77777777" w:rsidR="00B71F11" w:rsidRPr="00BE1897" w:rsidRDefault="00B71F11" w:rsidP="00B71F11">
            <w:pPr>
              <w:shd w:val="clear" w:color="auto" w:fill="FFFFFF"/>
              <w:jc w:val="both"/>
              <w:textAlignment w:val="baseline"/>
              <w:rPr>
                <w:rFonts w:asciiTheme="majorHAnsi" w:eastAsia="Times New Roman" w:hAnsiTheme="majorHAnsi" w:cstheme="majorHAnsi"/>
                <w:color w:val="201F1E"/>
                <w:lang w:eastAsia="en-GB"/>
              </w:rPr>
            </w:pPr>
            <w:r w:rsidRPr="00BE1897">
              <w:rPr>
                <w:rFonts w:asciiTheme="majorHAnsi" w:eastAsia="Times New Roman" w:hAnsiTheme="majorHAnsi" w:cstheme="majorHAnsi"/>
                <w:color w:val="201F1E"/>
                <w:lang w:eastAsia="en-GB"/>
              </w:rPr>
              <w:t>To move into a space and dodge</w:t>
            </w:r>
          </w:p>
          <w:p w14:paraId="7BFEB4CD" w14:textId="77777777" w:rsidR="00B71F11" w:rsidRPr="00BE1897" w:rsidRDefault="00B71F11" w:rsidP="00B71F11">
            <w:pPr>
              <w:shd w:val="clear" w:color="auto" w:fill="FFFFFF"/>
              <w:jc w:val="both"/>
              <w:textAlignment w:val="baseline"/>
              <w:rPr>
                <w:rFonts w:asciiTheme="majorHAnsi" w:eastAsia="Times New Roman" w:hAnsiTheme="majorHAnsi" w:cstheme="majorHAnsi"/>
                <w:color w:val="201F1E"/>
                <w:lang w:eastAsia="en-GB"/>
              </w:rPr>
            </w:pPr>
            <w:r w:rsidRPr="00BE1897">
              <w:rPr>
                <w:rFonts w:asciiTheme="majorHAnsi" w:eastAsia="Times New Roman" w:hAnsiTheme="majorHAnsi" w:cstheme="majorHAnsi"/>
                <w:color w:val="201F1E"/>
                <w:lang w:eastAsia="en-GB"/>
              </w:rPr>
              <w:t>To pass effectively</w:t>
            </w:r>
          </w:p>
          <w:p w14:paraId="756B12B5" w14:textId="77777777" w:rsidR="00B71F11" w:rsidRPr="00BE1897" w:rsidRDefault="00B71F11" w:rsidP="00B71F11">
            <w:pPr>
              <w:shd w:val="clear" w:color="auto" w:fill="FFFFFF"/>
              <w:jc w:val="both"/>
              <w:textAlignment w:val="baseline"/>
              <w:rPr>
                <w:rFonts w:asciiTheme="majorHAnsi" w:eastAsia="Times New Roman" w:hAnsiTheme="majorHAnsi" w:cstheme="majorHAnsi"/>
                <w:color w:val="201F1E"/>
                <w:lang w:eastAsia="en-GB"/>
              </w:rPr>
            </w:pPr>
            <w:r w:rsidRPr="00BE1897">
              <w:rPr>
                <w:rFonts w:asciiTheme="majorHAnsi" w:eastAsia="Times New Roman" w:hAnsiTheme="majorHAnsi" w:cstheme="majorHAnsi"/>
                <w:color w:val="201F1E"/>
                <w:lang w:eastAsia="en-GB"/>
              </w:rPr>
              <w:t>To use tactics</w:t>
            </w:r>
          </w:p>
          <w:p w14:paraId="27B99BDF" w14:textId="77777777" w:rsidR="00B71F11" w:rsidRPr="00BE1897" w:rsidRDefault="00B71F11" w:rsidP="00B71F11">
            <w:pPr>
              <w:shd w:val="clear" w:color="auto" w:fill="FFFFFF"/>
              <w:jc w:val="both"/>
              <w:textAlignment w:val="baseline"/>
              <w:rPr>
                <w:rFonts w:asciiTheme="majorHAnsi" w:eastAsia="Times New Roman" w:hAnsiTheme="majorHAnsi" w:cstheme="majorHAnsi"/>
                <w:color w:val="201F1E"/>
                <w:lang w:eastAsia="en-GB"/>
              </w:rPr>
            </w:pPr>
            <w:r w:rsidRPr="00BE1897">
              <w:rPr>
                <w:rFonts w:asciiTheme="majorHAnsi" w:eastAsia="Times New Roman" w:hAnsiTheme="majorHAnsi" w:cstheme="majorHAnsi"/>
                <w:color w:val="201F1E"/>
                <w:lang w:eastAsia="en-GB"/>
              </w:rPr>
              <w:t>To play simple games</w:t>
            </w:r>
          </w:p>
          <w:p w14:paraId="4F694B87" w14:textId="77777777" w:rsidR="00B71F11" w:rsidRPr="00BE1897" w:rsidRDefault="00B71F11" w:rsidP="001356CC">
            <w:pPr>
              <w:rPr>
                <w:rFonts w:asciiTheme="majorHAnsi" w:hAnsiTheme="majorHAnsi" w:cstheme="majorHAnsi"/>
              </w:rPr>
            </w:pPr>
          </w:p>
          <w:p w14:paraId="641D73EC" w14:textId="77777777" w:rsidR="0074501A" w:rsidRPr="00BE1897" w:rsidRDefault="0074501A" w:rsidP="001356CC">
            <w:pPr>
              <w:rPr>
                <w:rFonts w:asciiTheme="majorHAnsi" w:hAnsiTheme="majorHAnsi" w:cstheme="majorHAnsi"/>
              </w:rPr>
            </w:pPr>
          </w:p>
          <w:p w14:paraId="7803C3B5" w14:textId="6254A3D1" w:rsidR="0074501A" w:rsidRPr="00BE1897" w:rsidRDefault="0074501A" w:rsidP="001356CC">
            <w:pPr>
              <w:rPr>
                <w:rFonts w:asciiTheme="majorHAnsi" w:hAnsiTheme="majorHAnsi" w:cstheme="majorHAnsi"/>
              </w:rPr>
            </w:pPr>
          </w:p>
        </w:tc>
        <w:tc>
          <w:tcPr>
            <w:tcW w:w="4508" w:type="dxa"/>
          </w:tcPr>
          <w:p w14:paraId="25261674" w14:textId="547DD70A" w:rsidR="00D53859" w:rsidRPr="00BE1897" w:rsidRDefault="00C15F82" w:rsidP="00C15F82">
            <w:pPr>
              <w:rPr>
                <w:rFonts w:asciiTheme="majorHAnsi" w:hAnsiTheme="majorHAnsi" w:cstheme="majorHAnsi"/>
                <w:b/>
                <w:bCs/>
                <w:sz w:val="24"/>
                <w:szCs w:val="24"/>
              </w:rPr>
            </w:pPr>
            <w:r w:rsidRPr="00BE1897">
              <w:rPr>
                <w:rFonts w:asciiTheme="majorHAnsi" w:hAnsiTheme="majorHAnsi" w:cstheme="majorHAnsi"/>
                <w:b/>
                <w:bCs/>
                <w:sz w:val="24"/>
                <w:szCs w:val="24"/>
              </w:rPr>
              <w:t>Listening and Attention</w:t>
            </w:r>
            <w:r w:rsidRPr="00BE1897">
              <w:rPr>
                <w:rFonts w:asciiTheme="majorHAnsi" w:hAnsiTheme="majorHAnsi" w:cstheme="majorHAnsi"/>
                <w:sz w:val="24"/>
                <w:szCs w:val="24"/>
              </w:rPr>
              <w:br/>
              <w:t xml:space="preserve">The children will participate in pair and small group work to develop these skills. Through daily registration and lesson inputs, they will be able to practice this skill a lot. </w:t>
            </w:r>
            <w:r w:rsidRPr="00BE1897">
              <w:rPr>
                <w:rFonts w:asciiTheme="majorHAnsi" w:hAnsiTheme="majorHAnsi" w:cstheme="majorHAnsi"/>
                <w:sz w:val="24"/>
                <w:szCs w:val="24"/>
              </w:rPr>
              <w:br/>
            </w:r>
            <w:r w:rsidRPr="00BE1897">
              <w:rPr>
                <w:rFonts w:asciiTheme="majorHAnsi" w:hAnsiTheme="majorHAnsi" w:cstheme="majorHAnsi"/>
                <w:b/>
                <w:bCs/>
                <w:sz w:val="24"/>
                <w:szCs w:val="24"/>
              </w:rPr>
              <w:t>Understanding</w:t>
            </w:r>
            <w:r w:rsidRPr="00BE1897">
              <w:rPr>
                <w:rFonts w:asciiTheme="majorHAnsi" w:hAnsiTheme="majorHAnsi" w:cstheme="majorHAnsi"/>
                <w:sz w:val="24"/>
                <w:szCs w:val="24"/>
              </w:rPr>
              <w:br/>
              <w:t xml:space="preserve">The children will be given instructions to follow such as our daily routine or as part of an activity. Through paired and group work, the children can begin to communicate their thoughts, feelings and ideas with children as well as adults. </w:t>
            </w:r>
          </w:p>
          <w:p w14:paraId="5D0D873C" w14:textId="24B7402F" w:rsidR="00C15F82" w:rsidRPr="00BE1897" w:rsidRDefault="00C15F82" w:rsidP="00C15F82">
            <w:pPr>
              <w:rPr>
                <w:rFonts w:asciiTheme="majorHAnsi" w:hAnsiTheme="majorHAnsi" w:cstheme="majorHAnsi"/>
                <w:sz w:val="24"/>
                <w:szCs w:val="24"/>
              </w:rPr>
            </w:pPr>
            <w:r w:rsidRPr="00BE1897">
              <w:rPr>
                <w:rFonts w:asciiTheme="majorHAnsi" w:hAnsiTheme="majorHAnsi" w:cstheme="majorHAnsi"/>
                <w:b/>
                <w:bCs/>
                <w:sz w:val="24"/>
                <w:szCs w:val="24"/>
              </w:rPr>
              <w:t>Speaking</w:t>
            </w:r>
          </w:p>
          <w:p w14:paraId="4AF04365" w14:textId="77777777" w:rsidR="006B6353" w:rsidRDefault="00C15F82" w:rsidP="00C15F82">
            <w:pPr>
              <w:rPr>
                <w:rFonts w:asciiTheme="majorHAnsi" w:hAnsiTheme="majorHAnsi" w:cstheme="majorHAnsi"/>
                <w:sz w:val="24"/>
                <w:szCs w:val="24"/>
              </w:rPr>
            </w:pPr>
            <w:r w:rsidRPr="00BE1897">
              <w:rPr>
                <w:rFonts w:asciiTheme="majorHAnsi" w:hAnsiTheme="majorHAnsi" w:cstheme="majorHAnsi"/>
                <w:sz w:val="24"/>
                <w:szCs w:val="24"/>
              </w:rPr>
              <w:t xml:space="preserve">The children will develop their language skills through structured and unstructured discussions. They will have access to </w:t>
            </w:r>
            <w:proofErr w:type="gramStart"/>
            <w:r w:rsidRPr="00BE1897">
              <w:rPr>
                <w:rFonts w:asciiTheme="majorHAnsi" w:hAnsiTheme="majorHAnsi" w:cstheme="majorHAnsi"/>
                <w:sz w:val="24"/>
                <w:szCs w:val="24"/>
              </w:rPr>
              <w:t>a</w:t>
            </w:r>
            <w:proofErr w:type="gramEnd"/>
            <w:r w:rsidRPr="00BE1897">
              <w:rPr>
                <w:rFonts w:asciiTheme="majorHAnsi" w:hAnsiTheme="majorHAnsi" w:cstheme="majorHAnsi"/>
                <w:sz w:val="24"/>
                <w:szCs w:val="24"/>
              </w:rPr>
              <w:t xml:space="preserve"> activities relating to our topic which will encourage their ideas and thoughts to be shared.</w:t>
            </w:r>
          </w:p>
          <w:p w14:paraId="7AE07602" w14:textId="09E901A1" w:rsidR="002A007B" w:rsidRPr="00BE1897" w:rsidRDefault="002A007B" w:rsidP="00C15F82">
            <w:pPr>
              <w:rPr>
                <w:rFonts w:asciiTheme="majorHAnsi" w:hAnsiTheme="majorHAnsi" w:cstheme="majorHAnsi"/>
              </w:rPr>
            </w:pPr>
          </w:p>
        </w:tc>
      </w:tr>
      <w:tr w:rsidR="006B6353" w:rsidRPr="00BE1897" w14:paraId="762BD545" w14:textId="77777777" w:rsidTr="006B6353">
        <w:tc>
          <w:tcPr>
            <w:tcW w:w="9016" w:type="dxa"/>
            <w:gridSpan w:val="2"/>
            <w:shd w:val="clear" w:color="auto" w:fill="BFBFBF" w:themeFill="background1" w:themeFillShade="BF"/>
          </w:tcPr>
          <w:p w14:paraId="4B5E27DB" w14:textId="3B1EBB8B" w:rsidR="006B6353" w:rsidRPr="00BE1897" w:rsidRDefault="006B6353" w:rsidP="006B6353">
            <w:pPr>
              <w:jc w:val="center"/>
              <w:rPr>
                <w:rFonts w:asciiTheme="majorHAnsi" w:hAnsiTheme="majorHAnsi" w:cstheme="majorHAnsi"/>
              </w:rPr>
            </w:pPr>
            <w:r w:rsidRPr="00BE1897">
              <w:rPr>
                <w:rFonts w:asciiTheme="majorHAnsi" w:hAnsiTheme="majorHAnsi" w:cstheme="majorHAnsi"/>
              </w:rPr>
              <w:lastRenderedPageBreak/>
              <w:t>Personal, Social and Emotional Development</w:t>
            </w:r>
          </w:p>
        </w:tc>
      </w:tr>
      <w:tr w:rsidR="006B6353" w:rsidRPr="00BE1897" w14:paraId="6BEB744D" w14:textId="77777777" w:rsidTr="00FC6AD9">
        <w:tc>
          <w:tcPr>
            <w:tcW w:w="9016" w:type="dxa"/>
            <w:gridSpan w:val="2"/>
          </w:tcPr>
          <w:p w14:paraId="7FB11DC8" w14:textId="48D08EE5" w:rsidR="00C15F82" w:rsidRPr="00BE1897" w:rsidRDefault="00C15F82" w:rsidP="00C15F82">
            <w:pPr>
              <w:rPr>
                <w:rFonts w:asciiTheme="majorHAnsi" w:hAnsiTheme="majorHAnsi" w:cstheme="majorHAnsi"/>
                <w:b/>
                <w:bCs/>
              </w:rPr>
            </w:pPr>
            <w:r w:rsidRPr="00BE1897">
              <w:rPr>
                <w:rFonts w:asciiTheme="majorHAnsi" w:hAnsiTheme="majorHAnsi" w:cstheme="majorHAnsi"/>
                <w:b/>
                <w:bCs/>
              </w:rPr>
              <w:t xml:space="preserve">PSHE - (Year B) </w:t>
            </w:r>
          </w:p>
          <w:p w14:paraId="63180393" w14:textId="6C07D86E" w:rsidR="00C15F82" w:rsidRPr="00BE1897" w:rsidRDefault="00C15F82" w:rsidP="00417BFA">
            <w:pPr>
              <w:rPr>
                <w:rFonts w:asciiTheme="majorHAnsi" w:hAnsiTheme="majorHAnsi" w:cstheme="majorHAnsi"/>
                <w:b/>
                <w:bCs/>
              </w:rPr>
            </w:pPr>
            <w:r w:rsidRPr="00BE1897">
              <w:rPr>
                <w:rFonts w:asciiTheme="majorHAnsi" w:hAnsiTheme="majorHAnsi" w:cstheme="majorHAnsi"/>
                <w:b/>
                <w:bCs/>
              </w:rPr>
              <w:t>Family and Friend (including anti-bullying)</w:t>
            </w:r>
            <w:r w:rsidRPr="00BE1897">
              <w:rPr>
                <w:rFonts w:asciiTheme="majorHAnsi" w:hAnsiTheme="majorHAnsi" w:cstheme="majorHAnsi"/>
                <w:b/>
                <w:bCs/>
              </w:rPr>
              <w:br/>
            </w:r>
            <w:r w:rsidRPr="00BE1897">
              <w:rPr>
                <w:rFonts w:asciiTheme="majorHAnsi" w:hAnsiTheme="majorHAnsi" w:cstheme="majorHAnsi"/>
              </w:rPr>
              <w:t>In this unit the children will learn about…</w:t>
            </w:r>
          </w:p>
          <w:p w14:paraId="5F1924D1" w14:textId="0A8A4074" w:rsidR="006E1101" w:rsidRPr="00BE1897" w:rsidRDefault="00C15F82" w:rsidP="00417BFA">
            <w:pPr>
              <w:rPr>
                <w:rFonts w:asciiTheme="majorHAnsi" w:hAnsiTheme="majorHAnsi" w:cstheme="majorHAnsi"/>
                <w:b/>
                <w:bCs/>
              </w:rPr>
            </w:pPr>
            <w:r w:rsidRPr="00BE1897">
              <w:rPr>
                <w:rFonts w:asciiTheme="majorHAnsi" w:hAnsiTheme="majorHAnsi" w:cstheme="majorHAnsi"/>
              </w:rPr>
              <w:t xml:space="preserve">Valuing difference and diversity, </w:t>
            </w:r>
            <w:r w:rsidR="003E0A52" w:rsidRPr="00BE1897">
              <w:rPr>
                <w:rFonts w:asciiTheme="majorHAnsi" w:hAnsiTheme="majorHAnsi" w:cstheme="majorHAnsi"/>
              </w:rPr>
              <w:t>kind and unkind behaviour, bullying, conflict resolution, asking for help and telling, being assertive, safety circles, and supporting others.</w:t>
            </w:r>
            <w:r w:rsidRPr="00BE1897">
              <w:rPr>
                <w:rFonts w:asciiTheme="majorHAnsi" w:hAnsiTheme="majorHAnsi" w:cstheme="majorHAnsi"/>
                <w:b/>
                <w:bCs/>
              </w:rPr>
              <w:br/>
              <w:t>My Emotions</w:t>
            </w:r>
          </w:p>
          <w:p w14:paraId="1EBB15F2" w14:textId="04E359A7" w:rsidR="006E1101" w:rsidRPr="00BE1897" w:rsidRDefault="003E0A52" w:rsidP="00417BFA">
            <w:pPr>
              <w:rPr>
                <w:rFonts w:asciiTheme="majorHAnsi" w:hAnsiTheme="majorHAnsi" w:cstheme="majorHAnsi"/>
                <w:b/>
                <w:bCs/>
                <w:sz w:val="20"/>
                <w:szCs w:val="20"/>
              </w:rPr>
            </w:pPr>
            <w:r w:rsidRPr="00BE1897">
              <w:rPr>
                <w:rFonts w:asciiTheme="majorHAnsi" w:hAnsiTheme="majorHAnsi" w:cstheme="majorHAnsi"/>
              </w:rPr>
              <w:t>In this unit the children will learn about…</w:t>
            </w:r>
          </w:p>
          <w:p w14:paraId="78E1078C" w14:textId="74D76174" w:rsidR="006B6353" w:rsidRPr="00BE1897" w:rsidRDefault="003E0A52" w:rsidP="00417BFA">
            <w:pPr>
              <w:rPr>
                <w:rFonts w:asciiTheme="majorHAnsi" w:hAnsiTheme="majorHAnsi" w:cstheme="majorHAnsi"/>
              </w:rPr>
            </w:pPr>
            <w:r w:rsidRPr="00BE1897">
              <w:rPr>
                <w:rFonts w:asciiTheme="majorHAnsi" w:hAnsiTheme="majorHAnsi" w:cstheme="majorHAnsi"/>
              </w:rPr>
              <w:t xml:space="preserve">Identifying and managing emotions, feelings, thoughts and behaviours, fair and unfair, loss and change, and empathy. </w:t>
            </w:r>
          </w:p>
        </w:tc>
      </w:tr>
    </w:tbl>
    <w:p w14:paraId="1F9C9E0E" w14:textId="2362C150" w:rsidR="00754106" w:rsidRPr="00BE1897" w:rsidRDefault="00754106" w:rsidP="0014453A">
      <w:pPr>
        <w:spacing w:after="0" w:line="240" w:lineRule="auto"/>
        <w:rPr>
          <w:rFonts w:asciiTheme="majorHAnsi" w:hAnsiTheme="majorHAnsi" w:cstheme="majorHAnsi"/>
        </w:rPr>
      </w:pPr>
    </w:p>
    <w:p w14:paraId="1E9EEA3D" w14:textId="77777777" w:rsidR="00176D0A" w:rsidRPr="00BE1897" w:rsidRDefault="00176D0A" w:rsidP="0014453A">
      <w:pPr>
        <w:spacing w:after="0" w:line="240" w:lineRule="auto"/>
        <w:rPr>
          <w:rFonts w:asciiTheme="majorHAnsi" w:hAnsiTheme="majorHAnsi" w:cstheme="majorHAnsi"/>
        </w:rPr>
      </w:pPr>
    </w:p>
    <w:p w14:paraId="316EF626" w14:textId="08E5ED3E" w:rsidR="00624EEC" w:rsidRPr="00BE1897" w:rsidRDefault="00624EEC" w:rsidP="0014453A">
      <w:pPr>
        <w:spacing w:after="0" w:line="240" w:lineRule="auto"/>
        <w:rPr>
          <w:rFonts w:asciiTheme="majorHAnsi" w:hAnsiTheme="majorHAnsi" w:cstheme="majorHAnsi"/>
        </w:rPr>
      </w:pPr>
    </w:p>
    <w:p w14:paraId="77CB2A67" w14:textId="4B6F759C" w:rsidR="00624EEC" w:rsidRPr="00BE1897" w:rsidRDefault="00624EEC" w:rsidP="0014453A">
      <w:pPr>
        <w:spacing w:after="0" w:line="240" w:lineRule="auto"/>
        <w:rPr>
          <w:rFonts w:asciiTheme="majorHAnsi" w:hAnsiTheme="majorHAnsi" w:cstheme="majorHAnsi"/>
        </w:rPr>
      </w:pPr>
    </w:p>
    <w:p w14:paraId="0DFFCC26" w14:textId="77777777" w:rsidR="00936EAB" w:rsidRPr="00BE1897" w:rsidRDefault="00936EAB" w:rsidP="0014453A">
      <w:pPr>
        <w:spacing w:after="0" w:line="240" w:lineRule="auto"/>
        <w:rPr>
          <w:rFonts w:asciiTheme="majorHAnsi" w:hAnsiTheme="majorHAnsi" w:cstheme="majorHAnsi"/>
        </w:rPr>
      </w:pPr>
    </w:p>
    <w:p w14:paraId="78F371F0" w14:textId="2FC64005" w:rsidR="00754106" w:rsidRPr="00BE1897" w:rsidRDefault="00754106">
      <w:pPr>
        <w:rPr>
          <w:rFonts w:asciiTheme="majorHAnsi" w:hAnsiTheme="majorHAnsi" w:cstheme="majorHAnsi"/>
        </w:rPr>
      </w:pPr>
    </w:p>
    <w:p w14:paraId="4BBE714E" w14:textId="2505B1BA" w:rsidR="007006FA" w:rsidRPr="00BE1897" w:rsidRDefault="007006FA">
      <w:pPr>
        <w:rPr>
          <w:rFonts w:asciiTheme="majorHAnsi" w:hAnsiTheme="majorHAnsi" w:cstheme="majorHAnsi"/>
        </w:rPr>
      </w:pPr>
    </w:p>
    <w:p w14:paraId="667FF65F" w14:textId="77777777" w:rsidR="0030052B" w:rsidRPr="00BE1897" w:rsidRDefault="0030052B">
      <w:pPr>
        <w:rPr>
          <w:rFonts w:asciiTheme="majorHAnsi" w:hAnsiTheme="majorHAnsi" w:cstheme="majorHAnsi"/>
        </w:rPr>
      </w:pPr>
    </w:p>
    <w:sectPr w:rsidR="0030052B" w:rsidRPr="00BE1897" w:rsidSect="00754106">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45C26"/>
    <w:multiLevelType w:val="hybridMultilevel"/>
    <w:tmpl w:val="CAF0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50840"/>
    <w:multiLevelType w:val="hybridMultilevel"/>
    <w:tmpl w:val="44E2F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947EA1"/>
    <w:multiLevelType w:val="hybridMultilevel"/>
    <w:tmpl w:val="8F8C7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A81482"/>
    <w:multiLevelType w:val="multilevel"/>
    <w:tmpl w:val="D86A0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F170C8"/>
    <w:multiLevelType w:val="hybridMultilevel"/>
    <w:tmpl w:val="D4FEA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F12B9B"/>
    <w:multiLevelType w:val="multilevel"/>
    <w:tmpl w:val="4C2C9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587630"/>
    <w:multiLevelType w:val="multilevel"/>
    <w:tmpl w:val="DFD6A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num>
  <w:num w:numId="3">
    <w:abstractNumId w:val="2"/>
  </w:num>
  <w:num w:numId="4">
    <w:abstractNumId w:val="4"/>
  </w:num>
  <w:num w:numId="5">
    <w:abstractNumId w:val="0"/>
  </w:num>
  <w:num w:numId="6">
    <w:abstractNumId w:val="5"/>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106"/>
    <w:rsid w:val="000166A3"/>
    <w:rsid w:val="00036A17"/>
    <w:rsid w:val="000462BC"/>
    <w:rsid w:val="0004714C"/>
    <w:rsid w:val="000652D1"/>
    <w:rsid w:val="00091311"/>
    <w:rsid w:val="000A7723"/>
    <w:rsid w:val="000C5434"/>
    <w:rsid w:val="001356CC"/>
    <w:rsid w:val="00143DF0"/>
    <w:rsid w:val="0014453A"/>
    <w:rsid w:val="00144C83"/>
    <w:rsid w:val="00176D0A"/>
    <w:rsid w:val="0019247B"/>
    <w:rsid w:val="001B3BA1"/>
    <w:rsid w:val="001C6E0B"/>
    <w:rsid w:val="002172CB"/>
    <w:rsid w:val="002646C3"/>
    <w:rsid w:val="00270A33"/>
    <w:rsid w:val="002744F9"/>
    <w:rsid w:val="002950F9"/>
    <w:rsid w:val="002A007B"/>
    <w:rsid w:val="002F44BC"/>
    <w:rsid w:val="0030052B"/>
    <w:rsid w:val="00325DD8"/>
    <w:rsid w:val="00346447"/>
    <w:rsid w:val="00390766"/>
    <w:rsid w:val="003C5EE4"/>
    <w:rsid w:val="003E0A52"/>
    <w:rsid w:val="0044775D"/>
    <w:rsid w:val="0048066B"/>
    <w:rsid w:val="004C0D8B"/>
    <w:rsid w:val="004C7D1D"/>
    <w:rsid w:val="005030B4"/>
    <w:rsid w:val="0059769C"/>
    <w:rsid w:val="005F17FE"/>
    <w:rsid w:val="00606BDE"/>
    <w:rsid w:val="00624EEC"/>
    <w:rsid w:val="006428EB"/>
    <w:rsid w:val="00650EA7"/>
    <w:rsid w:val="00651CF8"/>
    <w:rsid w:val="00697F01"/>
    <w:rsid w:val="006B6353"/>
    <w:rsid w:val="006E1101"/>
    <w:rsid w:val="006F687F"/>
    <w:rsid w:val="007006FA"/>
    <w:rsid w:val="00704C26"/>
    <w:rsid w:val="0074501A"/>
    <w:rsid w:val="00754106"/>
    <w:rsid w:val="007B60AF"/>
    <w:rsid w:val="007D7C07"/>
    <w:rsid w:val="007F7078"/>
    <w:rsid w:val="00814BE0"/>
    <w:rsid w:val="00860C15"/>
    <w:rsid w:val="00861989"/>
    <w:rsid w:val="0086613D"/>
    <w:rsid w:val="008A607C"/>
    <w:rsid w:val="008B134E"/>
    <w:rsid w:val="008C7EBC"/>
    <w:rsid w:val="00921680"/>
    <w:rsid w:val="00933484"/>
    <w:rsid w:val="00936EAB"/>
    <w:rsid w:val="00940B76"/>
    <w:rsid w:val="00981198"/>
    <w:rsid w:val="009B4694"/>
    <w:rsid w:val="009D4B48"/>
    <w:rsid w:val="00A438F1"/>
    <w:rsid w:val="00A50305"/>
    <w:rsid w:val="00AA5AF0"/>
    <w:rsid w:val="00AB59AC"/>
    <w:rsid w:val="00AD394A"/>
    <w:rsid w:val="00B209CF"/>
    <w:rsid w:val="00B30FC8"/>
    <w:rsid w:val="00B3612E"/>
    <w:rsid w:val="00B71F11"/>
    <w:rsid w:val="00B76553"/>
    <w:rsid w:val="00B90938"/>
    <w:rsid w:val="00BD3AD4"/>
    <w:rsid w:val="00BE1897"/>
    <w:rsid w:val="00BF0E53"/>
    <w:rsid w:val="00C15F82"/>
    <w:rsid w:val="00C26583"/>
    <w:rsid w:val="00C43EF2"/>
    <w:rsid w:val="00C7491E"/>
    <w:rsid w:val="00CB19B5"/>
    <w:rsid w:val="00CC0D52"/>
    <w:rsid w:val="00CF7080"/>
    <w:rsid w:val="00D27413"/>
    <w:rsid w:val="00D438CF"/>
    <w:rsid w:val="00D4513B"/>
    <w:rsid w:val="00D53859"/>
    <w:rsid w:val="00D77A4C"/>
    <w:rsid w:val="00DD47A1"/>
    <w:rsid w:val="00DD5907"/>
    <w:rsid w:val="00DD5E40"/>
    <w:rsid w:val="00DF3A06"/>
    <w:rsid w:val="00E73C05"/>
    <w:rsid w:val="00E81772"/>
    <w:rsid w:val="00E9348B"/>
    <w:rsid w:val="00ED5991"/>
    <w:rsid w:val="00EF2AF9"/>
    <w:rsid w:val="00EF6243"/>
    <w:rsid w:val="00F010E6"/>
    <w:rsid w:val="00F400FD"/>
    <w:rsid w:val="00F67F3F"/>
    <w:rsid w:val="00F74183"/>
    <w:rsid w:val="00F80A70"/>
    <w:rsid w:val="00F814C3"/>
    <w:rsid w:val="00FE0CA0"/>
    <w:rsid w:val="00FE5C79"/>
    <w:rsid w:val="00FF7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D969E"/>
  <w15:chartTrackingRefBased/>
  <w15:docId w15:val="{D66E6540-559F-433B-BD36-97742C4A9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6553"/>
    <w:pPr>
      <w:spacing w:line="256" w:lineRule="auto"/>
      <w:ind w:left="720"/>
      <w:contextualSpacing/>
    </w:pPr>
  </w:style>
  <w:style w:type="paragraph" w:customStyle="1" w:styleId="Normal1">
    <w:name w:val="Normal1"/>
    <w:rsid w:val="007B60AF"/>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53495">
      <w:bodyDiv w:val="1"/>
      <w:marLeft w:val="0"/>
      <w:marRight w:val="0"/>
      <w:marTop w:val="0"/>
      <w:marBottom w:val="0"/>
      <w:divBdr>
        <w:top w:val="none" w:sz="0" w:space="0" w:color="auto"/>
        <w:left w:val="none" w:sz="0" w:space="0" w:color="auto"/>
        <w:bottom w:val="none" w:sz="0" w:space="0" w:color="auto"/>
        <w:right w:val="none" w:sz="0" w:space="0" w:color="auto"/>
      </w:divBdr>
    </w:div>
    <w:div w:id="217133095">
      <w:bodyDiv w:val="1"/>
      <w:marLeft w:val="0"/>
      <w:marRight w:val="0"/>
      <w:marTop w:val="0"/>
      <w:marBottom w:val="0"/>
      <w:divBdr>
        <w:top w:val="none" w:sz="0" w:space="0" w:color="auto"/>
        <w:left w:val="none" w:sz="0" w:space="0" w:color="auto"/>
        <w:bottom w:val="none" w:sz="0" w:space="0" w:color="auto"/>
        <w:right w:val="none" w:sz="0" w:space="0" w:color="auto"/>
      </w:divBdr>
    </w:div>
    <w:div w:id="679552129">
      <w:bodyDiv w:val="1"/>
      <w:marLeft w:val="0"/>
      <w:marRight w:val="0"/>
      <w:marTop w:val="0"/>
      <w:marBottom w:val="0"/>
      <w:divBdr>
        <w:top w:val="none" w:sz="0" w:space="0" w:color="auto"/>
        <w:left w:val="none" w:sz="0" w:space="0" w:color="auto"/>
        <w:bottom w:val="none" w:sz="0" w:space="0" w:color="auto"/>
        <w:right w:val="none" w:sz="0" w:space="0" w:color="auto"/>
      </w:divBdr>
    </w:div>
    <w:div w:id="694893375">
      <w:bodyDiv w:val="1"/>
      <w:marLeft w:val="0"/>
      <w:marRight w:val="0"/>
      <w:marTop w:val="0"/>
      <w:marBottom w:val="0"/>
      <w:divBdr>
        <w:top w:val="none" w:sz="0" w:space="0" w:color="auto"/>
        <w:left w:val="none" w:sz="0" w:space="0" w:color="auto"/>
        <w:bottom w:val="none" w:sz="0" w:space="0" w:color="auto"/>
        <w:right w:val="none" w:sz="0" w:space="0" w:color="auto"/>
      </w:divBdr>
    </w:div>
    <w:div w:id="731077278">
      <w:bodyDiv w:val="1"/>
      <w:marLeft w:val="0"/>
      <w:marRight w:val="0"/>
      <w:marTop w:val="0"/>
      <w:marBottom w:val="0"/>
      <w:divBdr>
        <w:top w:val="none" w:sz="0" w:space="0" w:color="auto"/>
        <w:left w:val="none" w:sz="0" w:space="0" w:color="auto"/>
        <w:bottom w:val="none" w:sz="0" w:space="0" w:color="auto"/>
        <w:right w:val="none" w:sz="0" w:space="0" w:color="auto"/>
      </w:divBdr>
    </w:div>
    <w:div w:id="977340600">
      <w:bodyDiv w:val="1"/>
      <w:marLeft w:val="0"/>
      <w:marRight w:val="0"/>
      <w:marTop w:val="0"/>
      <w:marBottom w:val="0"/>
      <w:divBdr>
        <w:top w:val="none" w:sz="0" w:space="0" w:color="auto"/>
        <w:left w:val="none" w:sz="0" w:space="0" w:color="auto"/>
        <w:bottom w:val="none" w:sz="0" w:space="0" w:color="auto"/>
        <w:right w:val="none" w:sz="0" w:space="0" w:color="auto"/>
      </w:divBdr>
    </w:div>
    <w:div w:id="1222520966">
      <w:bodyDiv w:val="1"/>
      <w:marLeft w:val="0"/>
      <w:marRight w:val="0"/>
      <w:marTop w:val="0"/>
      <w:marBottom w:val="0"/>
      <w:divBdr>
        <w:top w:val="none" w:sz="0" w:space="0" w:color="auto"/>
        <w:left w:val="none" w:sz="0" w:space="0" w:color="auto"/>
        <w:bottom w:val="none" w:sz="0" w:space="0" w:color="auto"/>
        <w:right w:val="none" w:sz="0" w:space="0" w:color="auto"/>
      </w:divBdr>
    </w:div>
    <w:div w:id="1522821779">
      <w:bodyDiv w:val="1"/>
      <w:marLeft w:val="0"/>
      <w:marRight w:val="0"/>
      <w:marTop w:val="0"/>
      <w:marBottom w:val="0"/>
      <w:divBdr>
        <w:top w:val="none" w:sz="0" w:space="0" w:color="auto"/>
        <w:left w:val="none" w:sz="0" w:space="0" w:color="auto"/>
        <w:bottom w:val="none" w:sz="0" w:space="0" w:color="auto"/>
        <w:right w:val="none" w:sz="0" w:space="0" w:color="auto"/>
      </w:divBdr>
    </w:div>
    <w:div w:id="1845508227">
      <w:bodyDiv w:val="1"/>
      <w:marLeft w:val="0"/>
      <w:marRight w:val="0"/>
      <w:marTop w:val="0"/>
      <w:marBottom w:val="0"/>
      <w:divBdr>
        <w:top w:val="none" w:sz="0" w:space="0" w:color="auto"/>
        <w:left w:val="none" w:sz="0" w:space="0" w:color="auto"/>
        <w:bottom w:val="none" w:sz="0" w:space="0" w:color="auto"/>
        <w:right w:val="none" w:sz="0" w:space="0" w:color="auto"/>
      </w:divBdr>
    </w:div>
    <w:div w:id="187488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884</Words>
  <Characters>5044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Clark</dc:creator>
  <cp:keywords/>
  <dc:description/>
  <cp:lastModifiedBy>Natasha Clark</cp:lastModifiedBy>
  <cp:revision>2</cp:revision>
  <dcterms:created xsi:type="dcterms:W3CDTF">2024-10-29T09:16:00Z</dcterms:created>
  <dcterms:modified xsi:type="dcterms:W3CDTF">2024-10-29T09:16:00Z</dcterms:modified>
</cp:coreProperties>
</file>